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62" w:rsidRPr="009F7F62" w:rsidRDefault="009F7F62" w:rsidP="009F7F62">
      <w:pPr>
        <w:widowControl/>
        <w:shd w:val="clear" w:color="auto" w:fill="FFFFFF"/>
        <w:spacing w:line="525" w:lineRule="atLeast"/>
        <w:jc w:val="center"/>
        <w:outlineLvl w:val="0"/>
        <w:rPr>
          <w:rFonts w:ascii="宋体" w:eastAsia="宋体" w:hAnsi="宋体" w:cs="宋体"/>
          <w:b/>
          <w:bCs/>
          <w:kern w:val="36"/>
          <w:sz w:val="24"/>
          <w:szCs w:val="24"/>
        </w:rPr>
      </w:pPr>
      <w:bookmarkStart w:id="0" w:name="_GoBack"/>
      <w:proofErr w:type="gramStart"/>
      <w:r w:rsidRPr="009F7F62">
        <w:rPr>
          <w:rFonts w:ascii="宋体" w:eastAsia="宋体" w:hAnsi="宋体" w:cs="宋体" w:hint="eastAsia"/>
          <w:b/>
          <w:bCs/>
          <w:kern w:val="36"/>
          <w:sz w:val="24"/>
          <w:szCs w:val="24"/>
        </w:rPr>
        <w:t>中评协关于</w:t>
      </w:r>
      <w:proofErr w:type="gramEnd"/>
      <w:r w:rsidRPr="009F7F62">
        <w:rPr>
          <w:rFonts w:ascii="宋体" w:eastAsia="宋体" w:hAnsi="宋体" w:cs="宋体" w:hint="eastAsia"/>
          <w:b/>
          <w:bCs/>
          <w:kern w:val="36"/>
          <w:sz w:val="24"/>
          <w:szCs w:val="24"/>
        </w:rPr>
        <w:t>开展行业信息化建设等情况调研的通知</w:t>
      </w:r>
    </w:p>
    <w:p w:rsidR="009F7F62" w:rsidRPr="009F7F62" w:rsidRDefault="009F7F62" w:rsidP="009F7F62">
      <w:pPr>
        <w:widowControl/>
        <w:shd w:val="clear" w:color="auto" w:fill="E7E7E7"/>
        <w:spacing w:line="450" w:lineRule="atLeast"/>
        <w:jc w:val="center"/>
        <w:rPr>
          <w:rFonts w:ascii="宋体" w:eastAsia="宋体" w:hAnsi="宋体" w:cs="宋体" w:hint="eastAsia"/>
          <w:color w:val="000000"/>
          <w:kern w:val="0"/>
          <w:sz w:val="18"/>
          <w:szCs w:val="18"/>
        </w:rPr>
      </w:pPr>
    </w:p>
    <w:bookmarkEnd w:id="0"/>
    <w:p w:rsidR="009F7F62" w:rsidRPr="009F7F62" w:rsidRDefault="009F7F62" w:rsidP="009F7F62">
      <w:pPr>
        <w:widowControl/>
        <w:shd w:val="clear" w:color="auto" w:fill="FFFFFF"/>
        <w:spacing w:line="480" w:lineRule="atLeast"/>
        <w:jc w:val="center"/>
        <w:rPr>
          <w:rFonts w:ascii="宋体" w:eastAsia="宋体" w:hAnsi="宋体" w:cs="宋体" w:hint="eastAsia"/>
          <w:color w:val="000000"/>
          <w:kern w:val="0"/>
          <w:sz w:val="24"/>
          <w:szCs w:val="24"/>
        </w:rPr>
      </w:pPr>
      <w:proofErr w:type="gramStart"/>
      <w:r w:rsidRPr="009F7F62">
        <w:rPr>
          <w:rFonts w:ascii="宋体" w:eastAsia="宋体" w:hAnsi="宋体" w:cs="宋体" w:hint="eastAsia"/>
          <w:color w:val="000000"/>
          <w:kern w:val="0"/>
          <w:sz w:val="24"/>
          <w:szCs w:val="24"/>
        </w:rPr>
        <w:t>中评协办</w:t>
      </w:r>
      <w:proofErr w:type="gramEnd"/>
      <w:r w:rsidRPr="009F7F62">
        <w:rPr>
          <w:rFonts w:ascii="宋体" w:eastAsia="宋体" w:hAnsi="宋体" w:cs="宋体" w:hint="eastAsia"/>
          <w:color w:val="000000"/>
          <w:kern w:val="0"/>
          <w:sz w:val="24"/>
          <w:szCs w:val="24"/>
        </w:rPr>
        <w:t>〔2020〕55号</w:t>
      </w:r>
    </w:p>
    <w:p w:rsidR="009F7F62" w:rsidRPr="009F7F62" w:rsidRDefault="009F7F62" w:rsidP="009F7F62">
      <w:pPr>
        <w:widowControl/>
        <w:shd w:val="clear" w:color="auto" w:fill="FFFFFF"/>
        <w:spacing w:line="480" w:lineRule="atLeast"/>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各省、自治区、直辖市、计划单列市资产评估协会(有关注册会计师协会）：</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为了全面了解资产评估行业在信息化建设和对外宣传方面的总体状况，采取切实措施促进行业综合实力提升，中国资产评估协会（以下简称</w:t>
      </w:r>
      <w:proofErr w:type="gramStart"/>
      <w:r w:rsidRPr="009F7F62">
        <w:rPr>
          <w:rFonts w:ascii="宋体" w:eastAsia="宋体" w:hAnsi="宋体" w:cs="宋体" w:hint="eastAsia"/>
          <w:color w:val="000000"/>
          <w:kern w:val="0"/>
          <w:sz w:val="24"/>
          <w:szCs w:val="24"/>
        </w:rPr>
        <w:t>中评协</w:t>
      </w:r>
      <w:proofErr w:type="gramEnd"/>
      <w:r w:rsidRPr="009F7F62">
        <w:rPr>
          <w:rFonts w:ascii="宋体" w:eastAsia="宋体" w:hAnsi="宋体" w:cs="宋体" w:hint="eastAsia"/>
          <w:color w:val="000000"/>
          <w:kern w:val="0"/>
          <w:sz w:val="24"/>
          <w:szCs w:val="24"/>
        </w:rPr>
        <w:t>）将在行业范围内开展信息化建设和对外宣传情况调研工作。现就有关事项通知如下：</w:t>
      </w:r>
    </w:p>
    <w:p w:rsidR="009F7F62" w:rsidRPr="009F7F62" w:rsidRDefault="009F7F62" w:rsidP="009F7F62">
      <w:pPr>
        <w:widowControl/>
        <w:shd w:val="clear" w:color="auto" w:fill="FFFFFF"/>
        <w:spacing w:line="480" w:lineRule="atLeast"/>
        <w:ind w:firstLine="482"/>
        <w:jc w:val="left"/>
        <w:rPr>
          <w:rFonts w:ascii="宋体" w:eastAsia="宋体" w:hAnsi="宋体" w:cs="宋体" w:hint="eastAsia"/>
          <w:color w:val="000000"/>
          <w:kern w:val="0"/>
          <w:sz w:val="24"/>
          <w:szCs w:val="24"/>
        </w:rPr>
      </w:pPr>
      <w:r w:rsidRPr="009F7F62">
        <w:rPr>
          <w:rFonts w:ascii="宋体" w:eastAsia="宋体" w:hAnsi="宋体" w:cs="宋体" w:hint="eastAsia"/>
          <w:b/>
          <w:bCs/>
          <w:color w:val="000000"/>
          <w:kern w:val="0"/>
          <w:sz w:val="24"/>
          <w:szCs w:val="24"/>
        </w:rPr>
        <w:t>一、调研目的</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本次调研主要通过问卷调查的形式，了解各省、自治区、直辖市、计划单列市资产评估协会（有关注册会计师协会，以下简称地方协会）和资产评估机构在信息化建设与对外宣传方面的真实情况，掌握各地区、各机构的成果、困难、意见和建议等。</w:t>
      </w:r>
      <w:proofErr w:type="gramStart"/>
      <w:r w:rsidRPr="009F7F62">
        <w:rPr>
          <w:rFonts w:ascii="宋体" w:eastAsia="宋体" w:hAnsi="宋体" w:cs="宋体" w:hint="eastAsia"/>
          <w:color w:val="000000"/>
          <w:kern w:val="0"/>
          <w:sz w:val="24"/>
          <w:szCs w:val="24"/>
        </w:rPr>
        <w:t>中评协</w:t>
      </w:r>
      <w:proofErr w:type="gramEnd"/>
      <w:r w:rsidRPr="009F7F62">
        <w:rPr>
          <w:rFonts w:ascii="宋体" w:eastAsia="宋体" w:hAnsi="宋体" w:cs="宋体" w:hint="eastAsia"/>
          <w:color w:val="000000"/>
          <w:kern w:val="0"/>
          <w:sz w:val="24"/>
          <w:szCs w:val="24"/>
        </w:rPr>
        <w:t>将对部分地方协会或资产评估机构做进一步访谈调研，深入了解建设模式和应用情况。</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proofErr w:type="gramStart"/>
      <w:r w:rsidRPr="009F7F62">
        <w:rPr>
          <w:rFonts w:ascii="宋体" w:eastAsia="宋体" w:hAnsi="宋体" w:cs="宋体" w:hint="eastAsia"/>
          <w:color w:val="000000"/>
          <w:kern w:val="0"/>
          <w:sz w:val="24"/>
          <w:szCs w:val="24"/>
        </w:rPr>
        <w:t>中评协在此</w:t>
      </w:r>
      <w:proofErr w:type="gramEnd"/>
      <w:r w:rsidRPr="009F7F62">
        <w:rPr>
          <w:rFonts w:ascii="宋体" w:eastAsia="宋体" w:hAnsi="宋体" w:cs="宋体" w:hint="eastAsia"/>
          <w:color w:val="000000"/>
          <w:kern w:val="0"/>
          <w:sz w:val="24"/>
          <w:szCs w:val="24"/>
        </w:rPr>
        <w:t>基础上，研究制定行业信息化认证标准，推介成熟有效的先进经验，为统筹推进信息宣传工作，促进行业综合实力提升，提供有力保障。</w:t>
      </w:r>
    </w:p>
    <w:p w:rsidR="009F7F62" w:rsidRPr="009F7F62" w:rsidRDefault="009F7F62" w:rsidP="009F7F62">
      <w:pPr>
        <w:widowControl/>
        <w:shd w:val="clear" w:color="auto" w:fill="FFFFFF"/>
        <w:spacing w:line="480" w:lineRule="atLeast"/>
        <w:ind w:firstLine="482"/>
        <w:jc w:val="left"/>
        <w:rPr>
          <w:rFonts w:ascii="宋体" w:eastAsia="宋体" w:hAnsi="宋体" w:cs="宋体" w:hint="eastAsia"/>
          <w:color w:val="000000"/>
          <w:kern w:val="0"/>
          <w:sz w:val="24"/>
          <w:szCs w:val="24"/>
        </w:rPr>
      </w:pPr>
      <w:r w:rsidRPr="009F7F62">
        <w:rPr>
          <w:rFonts w:ascii="宋体" w:eastAsia="宋体" w:hAnsi="宋体" w:cs="宋体" w:hint="eastAsia"/>
          <w:b/>
          <w:bCs/>
          <w:color w:val="000000"/>
          <w:kern w:val="0"/>
          <w:sz w:val="24"/>
          <w:szCs w:val="24"/>
        </w:rPr>
        <w:t>二、问卷调查方式</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问卷调查采取网上填报方式，可通过任意设备访问链接地址或扫描二维码，在线填写问卷。</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也可关注“中国资产评估协会”</w:t>
      </w:r>
      <w:proofErr w:type="gramStart"/>
      <w:r w:rsidRPr="009F7F62">
        <w:rPr>
          <w:rFonts w:ascii="宋体" w:eastAsia="宋体" w:hAnsi="宋体" w:cs="宋体" w:hint="eastAsia"/>
          <w:color w:val="000000"/>
          <w:kern w:val="0"/>
          <w:sz w:val="24"/>
          <w:szCs w:val="24"/>
        </w:rPr>
        <w:t>微信公众号</w:t>
      </w:r>
      <w:proofErr w:type="gramEnd"/>
      <w:r w:rsidRPr="009F7F62">
        <w:rPr>
          <w:rFonts w:ascii="宋体" w:eastAsia="宋体" w:hAnsi="宋体" w:cs="宋体" w:hint="eastAsia"/>
          <w:color w:val="000000"/>
          <w:kern w:val="0"/>
          <w:sz w:val="24"/>
          <w:szCs w:val="24"/>
        </w:rPr>
        <w:t>后，发送“地方协会问卷”或“评估机构问卷”信息，获取对应问卷链接。</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（一）链接地址</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1.地方协会问卷：</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hyperlink r:id="rId5" w:history="1">
        <w:r w:rsidRPr="009F7F62">
          <w:rPr>
            <w:rFonts w:ascii="宋体" w:eastAsia="宋体" w:hAnsi="宋体" w:cs="宋体" w:hint="eastAsia"/>
            <w:color w:val="000000"/>
            <w:kern w:val="0"/>
            <w:sz w:val="24"/>
            <w:szCs w:val="24"/>
            <w:u w:val="single"/>
          </w:rPr>
          <w:t>https://www.wjx.cn/m/101896720.aspx</w:t>
        </w:r>
      </w:hyperlink>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2.评估机构问卷：</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hyperlink r:id="rId6" w:history="1">
        <w:r w:rsidRPr="009F7F62">
          <w:rPr>
            <w:rFonts w:ascii="宋体" w:eastAsia="宋体" w:hAnsi="宋体" w:cs="宋体" w:hint="eastAsia"/>
            <w:color w:val="000000"/>
            <w:kern w:val="0"/>
            <w:sz w:val="24"/>
            <w:szCs w:val="24"/>
            <w:u w:val="single"/>
          </w:rPr>
          <w:t>https://www.wjx.cn/m/101629362.aspx</w:t>
        </w:r>
      </w:hyperlink>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（二）二维码</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1.地方协会问卷：</w:t>
      </w:r>
    </w:p>
    <w:p w:rsidR="009F7F62" w:rsidRPr="009F7F62" w:rsidRDefault="009F7F62" w:rsidP="009F7F62">
      <w:pPr>
        <w:widowControl/>
        <w:shd w:val="clear" w:color="auto" w:fill="FFFFFF"/>
        <w:spacing w:line="480" w:lineRule="atLeast"/>
        <w:ind w:firstLine="480"/>
        <w:jc w:val="center"/>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lastRenderedPageBreak/>
        <w:drawing>
          <wp:inline distT="0" distB="0" distL="0" distR="0">
            <wp:extent cx="2857500" cy="2857500"/>
            <wp:effectExtent l="0" t="0" r="0" b="0"/>
            <wp:docPr id="2" name="图片 2" descr="http://www.cas.org.cn/images/content/2020-12/20201230171823957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org.cn/images/content/2020-12/2020123017182395768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2.评估机构问卷：</w:t>
      </w:r>
    </w:p>
    <w:p w:rsidR="009F7F62" w:rsidRPr="009F7F62" w:rsidRDefault="009F7F62" w:rsidP="009F7F62">
      <w:pPr>
        <w:widowControl/>
        <w:shd w:val="clear" w:color="auto" w:fill="FFFFFF"/>
        <w:spacing w:line="480" w:lineRule="atLeast"/>
        <w:ind w:firstLine="480"/>
        <w:jc w:val="center"/>
        <w:rPr>
          <w:rFonts w:ascii="宋体" w:eastAsia="宋体" w:hAnsi="宋体" w:cs="宋体" w:hint="eastAsia"/>
          <w:color w:val="000000"/>
          <w:kern w:val="0"/>
          <w:sz w:val="24"/>
          <w:szCs w:val="24"/>
        </w:rPr>
      </w:pPr>
      <w:r>
        <w:rPr>
          <w:rFonts w:ascii="宋体" w:eastAsia="宋体" w:hAnsi="宋体" w:cs="宋体"/>
          <w:noProof/>
          <w:color w:val="000000"/>
          <w:kern w:val="0"/>
          <w:sz w:val="24"/>
          <w:szCs w:val="24"/>
        </w:rPr>
        <w:drawing>
          <wp:inline distT="0" distB="0" distL="0" distR="0">
            <wp:extent cx="2857500" cy="2857500"/>
            <wp:effectExtent l="0" t="0" r="0" b="0"/>
            <wp:docPr id="1" name="图片 1" descr="http://www.cas.org.cn/images/content/2020-12/20201230171844816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s.org.cn/images/content/2020-12/2020123017184481676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r w:rsidRPr="009F7F62">
        <w:rPr>
          <w:rFonts w:ascii="宋体" w:eastAsia="宋体" w:hAnsi="宋体" w:cs="宋体" w:hint="eastAsia"/>
          <w:color w:val="000000"/>
          <w:kern w:val="0"/>
          <w:sz w:val="24"/>
          <w:szCs w:val="24"/>
        </w:rPr>
        <w:t> </w:t>
      </w:r>
    </w:p>
    <w:p w:rsidR="009F7F62" w:rsidRPr="009F7F62" w:rsidRDefault="009F7F62" w:rsidP="009F7F62">
      <w:pPr>
        <w:widowControl/>
        <w:shd w:val="clear" w:color="auto" w:fill="FFFFFF"/>
        <w:spacing w:line="480" w:lineRule="atLeast"/>
        <w:ind w:firstLine="482"/>
        <w:jc w:val="left"/>
        <w:rPr>
          <w:rFonts w:ascii="宋体" w:eastAsia="宋体" w:hAnsi="宋体" w:cs="宋体" w:hint="eastAsia"/>
          <w:color w:val="000000"/>
          <w:kern w:val="0"/>
          <w:sz w:val="24"/>
          <w:szCs w:val="24"/>
        </w:rPr>
      </w:pPr>
      <w:r w:rsidRPr="009F7F62">
        <w:rPr>
          <w:rFonts w:ascii="宋体" w:eastAsia="宋体" w:hAnsi="宋体" w:cs="宋体" w:hint="eastAsia"/>
          <w:b/>
          <w:bCs/>
          <w:color w:val="000000"/>
          <w:kern w:val="0"/>
          <w:sz w:val="24"/>
          <w:szCs w:val="24"/>
        </w:rPr>
        <w:t>三、截止时间</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问卷填报截止日期为2021年1月17日24时。</w:t>
      </w:r>
    </w:p>
    <w:p w:rsidR="009F7F62" w:rsidRPr="009F7F62" w:rsidRDefault="009F7F62" w:rsidP="009F7F62">
      <w:pPr>
        <w:widowControl/>
        <w:shd w:val="clear" w:color="auto" w:fill="FFFFFF"/>
        <w:spacing w:line="480" w:lineRule="atLeast"/>
        <w:ind w:firstLine="482"/>
        <w:jc w:val="left"/>
        <w:rPr>
          <w:rFonts w:ascii="宋体" w:eastAsia="宋体" w:hAnsi="宋体" w:cs="宋体" w:hint="eastAsia"/>
          <w:color w:val="000000"/>
          <w:kern w:val="0"/>
          <w:sz w:val="24"/>
          <w:szCs w:val="24"/>
        </w:rPr>
      </w:pPr>
      <w:r w:rsidRPr="009F7F62">
        <w:rPr>
          <w:rFonts w:ascii="宋体" w:eastAsia="宋体" w:hAnsi="宋体" w:cs="宋体" w:hint="eastAsia"/>
          <w:b/>
          <w:bCs/>
          <w:color w:val="000000"/>
          <w:kern w:val="0"/>
          <w:sz w:val="24"/>
          <w:szCs w:val="24"/>
        </w:rPr>
        <w:t>四、工作要求</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本次调研是推进行业信息宣传建设的重要环节，反馈信息将为行政监管部门和各级协会后续工作提供重要参考和有力支撑。</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各地</w:t>
      </w:r>
      <w:proofErr w:type="gramStart"/>
      <w:r w:rsidRPr="009F7F62">
        <w:rPr>
          <w:rFonts w:ascii="宋体" w:eastAsia="宋体" w:hAnsi="宋体" w:cs="宋体" w:hint="eastAsia"/>
          <w:color w:val="000000"/>
          <w:kern w:val="0"/>
          <w:sz w:val="24"/>
          <w:szCs w:val="24"/>
        </w:rPr>
        <w:t>方协会</w:t>
      </w:r>
      <w:proofErr w:type="gramEnd"/>
      <w:r w:rsidRPr="009F7F62">
        <w:rPr>
          <w:rFonts w:ascii="宋体" w:eastAsia="宋体" w:hAnsi="宋体" w:cs="宋体" w:hint="eastAsia"/>
          <w:color w:val="000000"/>
          <w:kern w:val="0"/>
          <w:sz w:val="24"/>
          <w:szCs w:val="24"/>
        </w:rPr>
        <w:t>要高度重视、积极部署、认真落实，</w:t>
      </w:r>
      <w:proofErr w:type="gramStart"/>
      <w:r w:rsidRPr="009F7F62">
        <w:rPr>
          <w:rFonts w:ascii="宋体" w:eastAsia="宋体" w:hAnsi="宋体" w:cs="宋体" w:hint="eastAsia"/>
          <w:color w:val="000000"/>
          <w:kern w:val="0"/>
          <w:sz w:val="24"/>
          <w:szCs w:val="24"/>
        </w:rPr>
        <w:t>自行并</w:t>
      </w:r>
      <w:proofErr w:type="gramEnd"/>
      <w:r w:rsidRPr="009F7F62">
        <w:rPr>
          <w:rFonts w:ascii="宋体" w:eastAsia="宋体" w:hAnsi="宋体" w:cs="宋体" w:hint="eastAsia"/>
          <w:color w:val="000000"/>
          <w:kern w:val="0"/>
          <w:sz w:val="24"/>
          <w:szCs w:val="24"/>
        </w:rPr>
        <w:t>组织所辖资产评估机构完成调查问卷填报，其他信息宣传相关意见建议、介绍材料或经验分享，也可通过邮件形式发送至</w:t>
      </w:r>
      <w:proofErr w:type="gramStart"/>
      <w:r w:rsidRPr="009F7F62">
        <w:rPr>
          <w:rFonts w:ascii="宋体" w:eastAsia="宋体" w:hAnsi="宋体" w:cs="宋体" w:hint="eastAsia"/>
          <w:color w:val="000000"/>
          <w:kern w:val="0"/>
          <w:sz w:val="24"/>
          <w:szCs w:val="24"/>
        </w:rPr>
        <w:t>中评协信息</w:t>
      </w:r>
      <w:proofErr w:type="gramEnd"/>
      <w:r w:rsidRPr="009F7F62">
        <w:rPr>
          <w:rFonts w:ascii="宋体" w:eastAsia="宋体" w:hAnsi="宋体" w:cs="宋体" w:hint="eastAsia"/>
          <w:color w:val="000000"/>
          <w:kern w:val="0"/>
          <w:sz w:val="24"/>
          <w:szCs w:val="24"/>
        </w:rPr>
        <w:t>宣传部。</w:t>
      </w:r>
    </w:p>
    <w:p w:rsidR="009F7F62" w:rsidRPr="009F7F62" w:rsidRDefault="009F7F62" w:rsidP="009F7F62">
      <w:pPr>
        <w:widowControl/>
        <w:shd w:val="clear" w:color="auto" w:fill="FFFFFF"/>
        <w:spacing w:line="480" w:lineRule="atLeast"/>
        <w:ind w:firstLine="64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lastRenderedPageBreak/>
        <w:t>每单位只填报一次，分支机构不单独填报，子公司单独填报。填报信息应符合单位实际情况，如实际数据难以精确计算，可以估算，但不应存在较大偏差。</w:t>
      </w:r>
    </w:p>
    <w:p w:rsidR="009F7F62" w:rsidRPr="009F7F62" w:rsidRDefault="009F7F62" w:rsidP="009F7F62">
      <w:pPr>
        <w:widowControl/>
        <w:shd w:val="clear" w:color="auto" w:fill="FFFFFF"/>
        <w:spacing w:line="480" w:lineRule="atLeast"/>
        <w:ind w:firstLine="482"/>
        <w:jc w:val="left"/>
        <w:rPr>
          <w:rFonts w:ascii="宋体" w:eastAsia="宋体" w:hAnsi="宋体" w:cs="宋体" w:hint="eastAsia"/>
          <w:color w:val="000000"/>
          <w:kern w:val="0"/>
          <w:sz w:val="24"/>
          <w:szCs w:val="24"/>
        </w:rPr>
      </w:pPr>
      <w:r w:rsidRPr="009F7F62">
        <w:rPr>
          <w:rFonts w:ascii="宋体" w:eastAsia="宋体" w:hAnsi="宋体" w:cs="宋体" w:hint="eastAsia"/>
          <w:b/>
          <w:bCs/>
          <w:color w:val="000000"/>
          <w:kern w:val="0"/>
          <w:sz w:val="24"/>
          <w:szCs w:val="24"/>
        </w:rPr>
        <w:t>五、联系方式</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proofErr w:type="gramStart"/>
      <w:r w:rsidRPr="009F7F62">
        <w:rPr>
          <w:rFonts w:ascii="宋体" w:eastAsia="宋体" w:hAnsi="宋体" w:cs="宋体" w:hint="eastAsia"/>
          <w:color w:val="000000"/>
          <w:kern w:val="0"/>
          <w:sz w:val="24"/>
          <w:szCs w:val="24"/>
        </w:rPr>
        <w:t>中评协信息</w:t>
      </w:r>
      <w:proofErr w:type="gramEnd"/>
      <w:r w:rsidRPr="009F7F62">
        <w:rPr>
          <w:rFonts w:ascii="宋体" w:eastAsia="宋体" w:hAnsi="宋体" w:cs="宋体" w:hint="eastAsia"/>
          <w:color w:val="000000"/>
          <w:kern w:val="0"/>
          <w:sz w:val="24"/>
          <w:szCs w:val="24"/>
        </w:rPr>
        <w:t>宣传部：姜晓双、孙小明</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联系电话：010-88339643、88014201</w:t>
      </w:r>
    </w:p>
    <w:p w:rsidR="009F7F62" w:rsidRPr="009F7F62" w:rsidRDefault="009F7F62" w:rsidP="009F7F62">
      <w:pPr>
        <w:widowControl/>
        <w:shd w:val="clear" w:color="auto" w:fill="FFFFFF"/>
        <w:spacing w:line="480" w:lineRule="atLeast"/>
        <w:ind w:firstLine="480"/>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联系邮箱：it@cas.org.cn</w:t>
      </w:r>
    </w:p>
    <w:p w:rsidR="009F7F62" w:rsidRPr="009F7F62" w:rsidRDefault="009F7F62" w:rsidP="009F7F62">
      <w:pPr>
        <w:widowControl/>
        <w:shd w:val="clear" w:color="auto" w:fill="FFFFFF"/>
        <w:spacing w:line="480" w:lineRule="atLeast"/>
        <w:ind w:firstLine="638"/>
        <w:jc w:val="lef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  </w:t>
      </w:r>
    </w:p>
    <w:p w:rsidR="009F7F62" w:rsidRPr="009F7F62" w:rsidRDefault="009F7F62" w:rsidP="009F7F62">
      <w:pPr>
        <w:widowControl/>
        <w:shd w:val="clear" w:color="auto" w:fill="FFFFFF"/>
        <w:spacing w:line="480" w:lineRule="atLeast"/>
        <w:ind w:firstLine="3840"/>
        <w:jc w:val="righ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中国资产评估协会</w:t>
      </w:r>
    </w:p>
    <w:p w:rsidR="009F7F62" w:rsidRPr="009F7F62" w:rsidRDefault="009F7F62" w:rsidP="009F7F62">
      <w:pPr>
        <w:widowControl/>
        <w:shd w:val="clear" w:color="auto" w:fill="FFFFFF"/>
        <w:spacing w:line="480" w:lineRule="atLeast"/>
        <w:ind w:firstLine="3840"/>
        <w:jc w:val="right"/>
        <w:rPr>
          <w:rFonts w:ascii="宋体" w:eastAsia="宋体" w:hAnsi="宋体" w:cs="宋体" w:hint="eastAsia"/>
          <w:color w:val="000000"/>
          <w:kern w:val="0"/>
          <w:sz w:val="24"/>
          <w:szCs w:val="24"/>
        </w:rPr>
      </w:pPr>
      <w:r w:rsidRPr="009F7F62">
        <w:rPr>
          <w:rFonts w:ascii="宋体" w:eastAsia="宋体" w:hAnsi="宋体" w:cs="宋体" w:hint="eastAsia"/>
          <w:color w:val="000000"/>
          <w:kern w:val="0"/>
          <w:sz w:val="24"/>
          <w:szCs w:val="24"/>
        </w:rPr>
        <w:t>2020年12月29日</w:t>
      </w:r>
    </w:p>
    <w:p w:rsidR="00BE3591" w:rsidRPr="009F7F62" w:rsidRDefault="00BE3591"/>
    <w:sectPr w:rsidR="00BE3591" w:rsidRPr="009F7F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2BD"/>
    <w:rsid w:val="009F7F62"/>
    <w:rsid w:val="00BE3591"/>
    <w:rsid w:val="00D80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7F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7F62"/>
    <w:rPr>
      <w:rFonts w:ascii="宋体" w:eastAsia="宋体" w:hAnsi="宋体" w:cs="宋体"/>
      <w:b/>
      <w:bCs/>
      <w:kern w:val="36"/>
      <w:sz w:val="48"/>
      <w:szCs w:val="48"/>
    </w:rPr>
  </w:style>
  <w:style w:type="character" w:styleId="a3">
    <w:name w:val="Hyperlink"/>
    <w:basedOn w:val="a0"/>
    <w:uiPriority w:val="99"/>
    <w:semiHidden/>
    <w:unhideWhenUsed/>
    <w:rsid w:val="009F7F62"/>
    <w:rPr>
      <w:color w:val="0000FF"/>
      <w:u w:val="single"/>
    </w:rPr>
  </w:style>
  <w:style w:type="paragraph" w:styleId="a4">
    <w:name w:val="Balloon Text"/>
    <w:basedOn w:val="a"/>
    <w:link w:val="Char"/>
    <w:uiPriority w:val="99"/>
    <w:semiHidden/>
    <w:unhideWhenUsed/>
    <w:rsid w:val="009F7F62"/>
    <w:rPr>
      <w:sz w:val="18"/>
      <w:szCs w:val="18"/>
    </w:rPr>
  </w:style>
  <w:style w:type="character" w:customStyle="1" w:styleId="Char">
    <w:name w:val="批注框文本 Char"/>
    <w:basedOn w:val="a0"/>
    <w:link w:val="a4"/>
    <w:uiPriority w:val="99"/>
    <w:semiHidden/>
    <w:rsid w:val="009F7F6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F7F6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F7F62"/>
    <w:rPr>
      <w:rFonts w:ascii="宋体" w:eastAsia="宋体" w:hAnsi="宋体" w:cs="宋体"/>
      <w:b/>
      <w:bCs/>
      <w:kern w:val="36"/>
      <w:sz w:val="48"/>
      <w:szCs w:val="48"/>
    </w:rPr>
  </w:style>
  <w:style w:type="character" w:styleId="a3">
    <w:name w:val="Hyperlink"/>
    <w:basedOn w:val="a0"/>
    <w:uiPriority w:val="99"/>
    <w:semiHidden/>
    <w:unhideWhenUsed/>
    <w:rsid w:val="009F7F62"/>
    <w:rPr>
      <w:color w:val="0000FF"/>
      <w:u w:val="single"/>
    </w:rPr>
  </w:style>
  <w:style w:type="paragraph" w:styleId="a4">
    <w:name w:val="Balloon Text"/>
    <w:basedOn w:val="a"/>
    <w:link w:val="Char"/>
    <w:uiPriority w:val="99"/>
    <w:semiHidden/>
    <w:unhideWhenUsed/>
    <w:rsid w:val="009F7F62"/>
    <w:rPr>
      <w:sz w:val="18"/>
      <w:szCs w:val="18"/>
    </w:rPr>
  </w:style>
  <w:style w:type="character" w:customStyle="1" w:styleId="Char">
    <w:name w:val="批注框文本 Char"/>
    <w:basedOn w:val="a0"/>
    <w:link w:val="a4"/>
    <w:uiPriority w:val="99"/>
    <w:semiHidden/>
    <w:rsid w:val="009F7F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47748">
      <w:bodyDiv w:val="1"/>
      <w:marLeft w:val="0"/>
      <w:marRight w:val="0"/>
      <w:marTop w:val="0"/>
      <w:marBottom w:val="0"/>
      <w:divBdr>
        <w:top w:val="none" w:sz="0" w:space="0" w:color="auto"/>
        <w:left w:val="none" w:sz="0" w:space="0" w:color="auto"/>
        <w:bottom w:val="none" w:sz="0" w:space="0" w:color="auto"/>
        <w:right w:val="none" w:sz="0" w:space="0" w:color="auto"/>
      </w:divBdr>
      <w:divsChild>
        <w:div w:id="19033259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jx.cn/m/101629362.aspx" TargetMode="External"/><Relationship Id="rId5" Type="http://schemas.openxmlformats.org/officeDocument/2006/relationships/hyperlink" Target="https://www.wjx.cn/m/101896720.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胡鹏</dc:creator>
  <cp:keywords/>
  <dc:description/>
  <cp:lastModifiedBy>胡鹏</cp:lastModifiedBy>
  <cp:revision>3</cp:revision>
  <dcterms:created xsi:type="dcterms:W3CDTF">2021-01-11T01:24:00Z</dcterms:created>
  <dcterms:modified xsi:type="dcterms:W3CDTF">2021-01-11T01:28:00Z</dcterms:modified>
</cp:coreProperties>
</file>