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ascii="华文中宋" w:hAnsi="华文中宋" w:eastAsia="华文中宋"/>
          <w:color w:val="000000" w:themeColor="text1"/>
          <w:sz w:val="44"/>
          <w:szCs w:val="44"/>
        </w:rPr>
      </w:pPr>
      <w:bookmarkStart w:id="0" w:name="_GoBack"/>
      <w:bookmarkEnd w:id="0"/>
      <w:r>
        <w:rPr>
          <w:rStyle w:val="11"/>
          <w:rFonts w:hint="eastAsia" w:ascii="华文中宋" w:hAnsi="华文中宋" w:eastAsia="华文中宋"/>
          <w:color w:val="000000" w:themeColor="text1"/>
          <w:sz w:val="44"/>
          <w:szCs w:val="44"/>
        </w:rPr>
        <w:t>审计案例撰写要求及基本结构</w:t>
      </w:r>
    </w:p>
    <w:p>
      <w:pPr>
        <w:jc w:val="center"/>
        <w:rPr>
          <w:rStyle w:val="11"/>
          <w:rFonts w:ascii="华文中宋" w:hAnsi="华文中宋" w:eastAsia="华文中宋"/>
          <w:b w:val="0"/>
          <w:color w:val="000000" w:themeColor="text1"/>
          <w:sz w:val="44"/>
          <w:szCs w:val="44"/>
        </w:rPr>
      </w:pPr>
    </w:p>
    <w:p>
      <w:pPr>
        <w:spacing w:line="360" w:lineRule="auto"/>
        <w:ind w:firstLine="48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一、总体要求</w:t>
      </w:r>
    </w:p>
    <w:p>
      <w:pPr>
        <w:spacing w:line="360" w:lineRule="auto"/>
        <w:ind w:firstLine="48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案例应紧密结合审计实务，原则上应选用真实案例，替换需要保密不宜公开的财务信息等，符合典型性、前沿性、适用性、可操作性、具有推广价值等特点。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二、案例分类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案例主要围绕年报审计、各类专项审计及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咨询业务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等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方面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，结合各类项目的业务特点，主要从技术方法和项目管理等方面撰写审计案例。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（一）技术方法类案例。包括审计入手方法、审计突破方法、审计取证及证据分析方法、计算机审计技术方法、调查方法、效率提升手段等审计实战类案例。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（二）项目管理类案例。包括审计计划管理、审计项目组织实施管理、审计项目管理中面临的突出问题等项目管理经验案例。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三、案例取材范围部分列举（包括但不限于以下类型）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（一）分行业的风险识别及应对措施案例；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（二）舞弊风险的识别、评估和应对方面的案例；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（三）控制测试的具体应用案例；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（四）具体审计程序的应用案例；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（五）针对某一特殊审计事项的具体应用案例；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（六）专项审计项目的实施案例（如：经济责任审计、财务收支审计、财务竣工决算审计、信息系统审计、司法鉴定审计、内部控制审计等）；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（七）资本市场审计服务案例应用（如：OTC挂牌、新三板挂牌、IPO上市、资产重组、发债审计等审计项目中某一特定领域的审计案例）；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（八）合并报表、减值测试等特殊事项的具体处理案例；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（九）新准则应用方面的具体案例（如收入准则、金融工具准则、租赁准则、债务重组准则等）；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（十）其他类型咨询服务实施案例（如：财务尽职调查、内控咨询、企业内部测评咨询、税务筹划、现金流预测及持续经营预测咨询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投资后评价、尽职调查等）。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四、基本结构及具体要求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案例的基本结构应包括：标题、摘要及关键词、案例背景、审计过程、经验或反思、思考题（选列）等部分。字数2</w:t>
      </w:r>
      <w:r>
        <w:rPr>
          <w:rFonts w:ascii="仿宋_GB2312" w:eastAsia="仿宋_GB2312"/>
          <w:color w:val="000000" w:themeColor="text1"/>
          <w:sz w:val="28"/>
          <w:szCs w:val="28"/>
        </w:rPr>
        <w:t>000-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3000字，特殊情况可适当增加篇幅。</w:t>
      </w:r>
    </w:p>
    <w:p>
      <w:pPr>
        <w:spacing w:line="360" w:lineRule="auto"/>
        <w:ind w:firstLine="57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（一）标题</w:t>
      </w:r>
    </w:p>
    <w:p>
      <w:pPr>
        <w:spacing w:line="360" w:lineRule="auto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提供案例的基本信息，反映案例的主题。（格式：宋体、三号、加粗、居中）</w:t>
      </w:r>
    </w:p>
    <w:p>
      <w:pPr>
        <w:spacing w:line="360" w:lineRule="auto"/>
        <w:ind w:firstLine="57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（二）摘要和关键词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简明扼要地叙述案例内容，点明案例关键信息，300字以内；关键词3－5个。（格式：宋体、小四）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（三）案例背景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介绍委托单位基本情况，被审计单位基本情况，被审计单位所处的宏观经济背景和行业背景；</w:t>
      </w:r>
    </w:p>
    <w:p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介绍委托审计项目环境、项目起因等项目基本情况；</w:t>
      </w:r>
    </w:p>
    <w:p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介绍客户委托审计目的、审计对象、审计范围以及以前审计情况等。（格式：宋体、小四，段前与段后</w:t>
      </w:r>
      <w:r>
        <w:rPr>
          <w:rFonts w:ascii="仿宋_GB2312" w:eastAsia="仿宋_GB2312"/>
          <w:color w:val="000000" w:themeColor="text1"/>
          <w:sz w:val="28"/>
          <w:szCs w:val="28"/>
        </w:rPr>
        <w:t>0.25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行、多倍行距</w:t>
      </w:r>
      <w:r>
        <w:rPr>
          <w:rFonts w:ascii="仿宋_GB2312" w:eastAsia="仿宋_GB2312"/>
          <w:color w:val="000000" w:themeColor="text1"/>
          <w:sz w:val="28"/>
          <w:szCs w:val="28"/>
        </w:rPr>
        <w:t>1.25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，正文下同）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（四）审计过程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属于案例正文部分，应介绍审计过程，审计中碰到的问题，项目组讨论过程，问题解决方法、解决思路，形成的证据，审计结果等。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（五）经验、教训或反思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对项目实施过程中的经验进行总结，对教训给同行提出警示。</w:t>
      </w:r>
    </w:p>
    <w:p>
      <w:pPr>
        <w:spacing w:line="360" w:lineRule="auto"/>
        <w:ind w:firstLine="560" w:firstLineChars="200"/>
        <w:outlineLvl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（六）思考题（选列）</w:t>
      </w:r>
    </w:p>
    <w:p>
      <w:pPr>
        <w:spacing w:line="360" w:lineRule="auto"/>
        <w:ind w:firstLine="48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提供需要思考、有待解决的问题，和读者一起共同思考。</w:t>
      </w:r>
    </w:p>
    <w:p>
      <w:pPr>
        <w:pStyle w:val="3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（七）审计工作底稿（以附件形式选列，不受字数限制）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体现审计思路，更全面地表达或展现案例的具体处理过程，有利于在实际工作中进行参照，启发大家对底稿进行针对性的设计及改进。工作底稿也可以以目录或概要方式列示，后期需要再全面展示。另</w:t>
      </w:r>
      <w:r>
        <w:rPr>
          <w:rFonts w:ascii="仿宋_GB2312" w:eastAsia="仿宋_GB2312"/>
          <w:color w:val="000000" w:themeColor="text1"/>
          <w:sz w:val="28"/>
          <w:szCs w:val="28"/>
        </w:rPr>
        <w:t>可以附加具有项目特色的职业现场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、</w:t>
      </w:r>
      <w:r>
        <w:rPr>
          <w:rFonts w:ascii="仿宋_GB2312" w:eastAsia="仿宋_GB2312"/>
          <w:color w:val="000000" w:themeColor="text1"/>
          <w:sz w:val="28"/>
          <w:szCs w:val="28"/>
        </w:rPr>
        <w:t>交流座谈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、</w:t>
      </w:r>
      <w:r>
        <w:rPr>
          <w:rFonts w:ascii="仿宋_GB2312" w:eastAsia="仿宋_GB2312"/>
          <w:color w:val="000000" w:themeColor="text1"/>
          <w:sz w:val="28"/>
          <w:szCs w:val="28"/>
        </w:rPr>
        <w:t>调研活动等的图片资料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8A9"/>
    <w:rsid w:val="000411A1"/>
    <w:rsid w:val="000670A2"/>
    <w:rsid w:val="00067868"/>
    <w:rsid w:val="000771A3"/>
    <w:rsid w:val="00080124"/>
    <w:rsid w:val="000A3622"/>
    <w:rsid w:val="000A7B44"/>
    <w:rsid w:val="000B7F22"/>
    <w:rsid w:val="00163763"/>
    <w:rsid w:val="00182AE2"/>
    <w:rsid w:val="0019725A"/>
    <w:rsid w:val="001D1234"/>
    <w:rsid w:val="0023442A"/>
    <w:rsid w:val="00241181"/>
    <w:rsid w:val="002A55FC"/>
    <w:rsid w:val="002F496E"/>
    <w:rsid w:val="0030574E"/>
    <w:rsid w:val="00356FA8"/>
    <w:rsid w:val="003D29B3"/>
    <w:rsid w:val="003E6954"/>
    <w:rsid w:val="003F22BB"/>
    <w:rsid w:val="004003F8"/>
    <w:rsid w:val="004966AC"/>
    <w:rsid w:val="004D5E49"/>
    <w:rsid w:val="004E493E"/>
    <w:rsid w:val="00510151"/>
    <w:rsid w:val="005304B3"/>
    <w:rsid w:val="005513BE"/>
    <w:rsid w:val="005605D2"/>
    <w:rsid w:val="00576633"/>
    <w:rsid w:val="005F07B1"/>
    <w:rsid w:val="00637FAD"/>
    <w:rsid w:val="00680140"/>
    <w:rsid w:val="00687C1D"/>
    <w:rsid w:val="006A5AE7"/>
    <w:rsid w:val="006A6C28"/>
    <w:rsid w:val="00734443"/>
    <w:rsid w:val="00770805"/>
    <w:rsid w:val="007718A9"/>
    <w:rsid w:val="00796F44"/>
    <w:rsid w:val="007C4ED0"/>
    <w:rsid w:val="00826A2C"/>
    <w:rsid w:val="00851FD8"/>
    <w:rsid w:val="008B57A6"/>
    <w:rsid w:val="008C4D5E"/>
    <w:rsid w:val="00903F62"/>
    <w:rsid w:val="009252B6"/>
    <w:rsid w:val="00932F14"/>
    <w:rsid w:val="00967FE3"/>
    <w:rsid w:val="00984AF3"/>
    <w:rsid w:val="009A041F"/>
    <w:rsid w:val="009D29FD"/>
    <w:rsid w:val="009D627B"/>
    <w:rsid w:val="009E2F1D"/>
    <w:rsid w:val="009F6A84"/>
    <w:rsid w:val="00A052EF"/>
    <w:rsid w:val="00A97155"/>
    <w:rsid w:val="00AC36F5"/>
    <w:rsid w:val="00AE75D3"/>
    <w:rsid w:val="00B37CF0"/>
    <w:rsid w:val="00B74281"/>
    <w:rsid w:val="00B842ED"/>
    <w:rsid w:val="00B868D4"/>
    <w:rsid w:val="00BA1998"/>
    <w:rsid w:val="00C010DF"/>
    <w:rsid w:val="00C14D78"/>
    <w:rsid w:val="00C4742D"/>
    <w:rsid w:val="00C54639"/>
    <w:rsid w:val="00CB0BA6"/>
    <w:rsid w:val="00CC2CF8"/>
    <w:rsid w:val="00CE1B60"/>
    <w:rsid w:val="00CE257E"/>
    <w:rsid w:val="00D071E7"/>
    <w:rsid w:val="00D1213D"/>
    <w:rsid w:val="00D33646"/>
    <w:rsid w:val="00D457D0"/>
    <w:rsid w:val="00DD3410"/>
    <w:rsid w:val="00DD3BFB"/>
    <w:rsid w:val="00E02D8D"/>
    <w:rsid w:val="00E33635"/>
    <w:rsid w:val="00E84CAD"/>
    <w:rsid w:val="00EB666E"/>
    <w:rsid w:val="00EC1F70"/>
    <w:rsid w:val="00EC426E"/>
    <w:rsid w:val="00EC6F2A"/>
    <w:rsid w:val="00EF3FC2"/>
    <w:rsid w:val="00EF7169"/>
    <w:rsid w:val="00F005C7"/>
    <w:rsid w:val="00F14A03"/>
    <w:rsid w:val="00F50999"/>
    <w:rsid w:val="00F939E2"/>
    <w:rsid w:val="01896F62"/>
    <w:rsid w:val="04453CB2"/>
    <w:rsid w:val="0D7E3F39"/>
    <w:rsid w:val="1A026D43"/>
    <w:rsid w:val="25C844E1"/>
    <w:rsid w:val="3DA0258D"/>
    <w:rsid w:val="4C58365B"/>
    <w:rsid w:val="511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1128</Characters>
  <Lines>9</Lines>
  <Paragraphs>2</Paragraphs>
  <TotalTime>1</TotalTime>
  <ScaleCrop>false</ScaleCrop>
  <LinksUpToDate>false</LinksUpToDate>
  <CharactersWithSpaces>1323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2019-04-29T09:51:00Z</dcterms:created>
  <dc:creator>Windows 用户</dc:creator>
  <cp:lastModifiedBy>Administrator</cp:lastModifiedBy>
  <dcterms:modified xsi:type="dcterms:W3CDTF">2021-06-08T02:03:44Z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