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6A" w:rsidRDefault="005D526A" w:rsidP="005D526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5D526A" w:rsidRDefault="005D526A" w:rsidP="005D526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5D526A" w:rsidRDefault="005D526A" w:rsidP="005D526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重庆市注册会计师协会</w:t>
      </w:r>
    </w:p>
    <w:p w:rsidR="005D526A" w:rsidRDefault="005D526A" w:rsidP="005D526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第四届理事会副会长候选人名单及简历</w:t>
      </w:r>
    </w:p>
    <w:p w:rsidR="005D526A" w:rsidRDefault="005D526A" w:rsidP="005D526A">
      <w:pPr>
        <w:rPr>
          <w:rFonts w:ascii="仿宋" w:eastAsia="仿宋" w:hAnsi="仿宋"/>
          <w:b/>
          <w:sz w:val="32"/>
          <w:szCs w:val="32"/>
        </w:rPr>
      </w:pPr>
    </w:p>
    <w:p w:rsidR="005D526A" w:rsidRPr="00C45781" w:rsidRDefault="005D526A" w:rsidP="005D526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45781">
        <w:rPr>
          <w:rFonts w:ascii="黑体" w:eastAsia="黑体" w:hAnsi="黑体" w:hint="eastAsia"/>
          <w:sz w:val="32"/>
          <w:szCs w:val="32"/>
        </w:rPr>
        <w:t>一、第四届理事会副会长候选人名单（共7人，按姓氏笔画排序）</w:t>
      </w:r>
    </w:p>
    <w:p w:rsidR="005D526A" w:rsidRDefault="005D526A" w:rsidP="005D52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王琳  王彭果  龙文虎  朱秉义  张青  余剑锋  童文光</w:t>
      </w:r>
    </w:p>
    <w:p w:rsidR="005D526A" w:rsidRDefault="005D526A" w:rsidP="005D526A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5D526A" w:rsidRPr="00C45781" w:rsidRDefault="005D526A" w:rsidP="005D526A">
      <w:pPr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r w:rsidRPr="00C45781">
        <w:rPr>
          <w:rFonts w:ascii="黑体" w:eastAsia="黑体" w:hAnsi="黑体" w:hint="eastAsia"/>
          <w:sz w:val="32"/>
          <w:szCs w:val="32"/>
        </w:rPr>
        <w:t>二、第四届理事会副会长候选人简历</w:t>
      </w:r>
    </w:p>
    <w:bookmarkEnd w:id="0"/>
    <w:p w:rsidR="005D526A" w:rsidRDefault="005D526A" w:rsidP="005D526A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王琳</w:t>
      </w:r>
      <w:r>
        <w:rPr>
          <w:rFonts w:ascii="仿宋" w:eastAsia="仿宋" w:hAnsi="仿宋" w:hint="eastAsia"/>
          <w:sz w:val="32"/>
          <w:szCs w:val="32"/>
        </w:rPr>
        <w:t>，女，汉族，1971年11月出生。民建会员，本科，注册会计师非执业会员。重庆市注册会计师服务中心副主任，重庆市注册会计师协会副秘书长，中国注册会计师协会惩戒委员会委员、专家库成员，重庆市仲裁委员会专家咨询委员会委员。</w:t>
      </w:r>
    </w:p>
    <w:p w:rsidR="005D526A" w:rsidRDefault="005D526A" w:rsidP="005D526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1994年至1997年，重庆渝州会计师事务所工作；1997年至今，先后任重庆市注册会计师协会一般干部、部门主任、副秘书长，2007年至今，兼任重庆市注册会计师</w:t>
      </w:r>
      <w:r>
        <w:rPr>
          <w:rFonts w:ascii="仿宋" w:eastAsia="仿宋" w:hAnsi="仿宋" w:hint="eastAsia"/>
          <w:sz w:val="32"/>
          <w:szCs w:val="32"/>
        </w:rPr>
        <w:t>服务中心副主任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Pr="005B6FD8">
        <w:rPr>
          <w:rFonts w:ascii="仿宋" w:eastAsia="仿宋" w:hAnsi="仿宋" w:cs="宋体"/>
          <w:b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2012年至今，兼任重庆市注册会计师协会副会长。 </w:t>
      </w:r>
    </w:p>
    <w:p w:rsidR="005D526A" w:rsidRDefault="005D526A" w:rsidP="005D526A">
      <w:pPr>
        <w:ind w:firstLineChars="177" w:firstLine="569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王彭果，</w:t>
      </w:r>
      <w:r>
        <w:rPr>
          <w:rFonts w:ascii="仿宋" w:eastAsia="仿宋" w:hAnsi="仿宋" w:hint="eastAsia"/>
          <w:sz w:val="32"/>
          <w:szCs w:val="32"/>
        </w:rPr>
        <w:t>男，汉族，1971年5月出生。硕士，注册会计师。重庆中鼎会计师事务所有限责任公司董事长、主任会计师。重庆市注册会计师协会常务理事。重庆市政协委员、常务委员会委员。重庆市渝中区人大代表、人大常委会委员。中国资产评</w:t>
      </w:r>
      <w:r>
        <w:rPr>
          <w:rFonts w:ascii="仿宋" w:eastAsia="仿宋" w:hAnsi="仿宋" w:hint="eastAsia"/>
          <w:sz w:val="32"/>
          <w:szCs w:val="32"/>
        </w:rPr>
        <w:lastRenderedPageBreak/>
        <w:t>估协会理事。中国资产评估协会机构治理委员会委员。重庆市注册税务师协会常务理事。重庆市建设工程造价管理协会常务理事。重庆市国土资源房屋评估和经纪协会常务理事、副会长。重庆市新的社会阶层专业人士联合会（新专联）副会长。</w:t>
      </w:r>
    </w:p>
    <w:p w:rsidR="005D526A" w:rsidRDefault="005D526A" w:rsidP="005D52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1989年至1992年，重庆水轮机厂工作；1992年至1996年，任重庆机床工具工业公司财务部副主任；1996年至1999年，任重庆渝中会计师事务所副所长；1999年至今，任重庆中鼎会计师事务所有限责任公司董事长。</w:t>
      </w:r>
    </w:p>
    <w:p w:rsidR="005D526A" w:rsidRDefault="005D526A" w:rsidP="005D526A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龙文虎，</w:t>
      </w:r>
      <w:r>
        <w:rPr>
          <w:rFonts w:ascii="仿宋" w:eastAsia="仿宋" w:hAnsi="仿宋" w:hint="eastAsia"/>
          <w:sz w:val="32"/>
          <w:szCs w:val="32"/>
        </w:rPr>
        <w:t>男，汉族，1965年11月出生。中共党员，硕士，注册会计师。天健会计师事务所（特殊普通合伙）副总裁、重庆分所负责人。重庆市渝北区新的社会阶层专业人士联合会副会长。</w:t>
      </w:r>
    </w:p>
    <w:p w:rsidR="005D526A" w:rsidRDefault="005D526A" w:rsidP="005D52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1987年至1994年，江陵机器厂工作；1994年至1998年，先后任重庆会计师事务所项目经理、部门副经理、部门经理；1998年至2008年，先后任重庆华源、重庆天健会计师事务所高级经理、副主任会计师、总经理；2008年至2012年，先后任天健光华、天健正信会计师事务所管理合伙人、重庆分所总经理；2012年至今，任天健会计师事务所（特殊普通合伙）管理合伙人、副总裁、重庆分所负责人。</w:t>
      </w:r>
    </w:p>
    <w:p w:rsidR="005D526A" w:rsidRDefault="005D526A" w:rsidP="005D526A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朱秉义，</w:t>
      </w:r>
      <w:r>
        <w:rPr>
          <w:rFonts w:ascii="仿宋" w:eastAsia="仿宋" w:hAnsi="仿宋" w:hint="eastAsia"/>
          <w:sz w:val="32"/>
          <w:szCs w:val="32"/>
        </w:rPr>
        <w:t>男，汉族，1955年12月出生。中共党员，大专，注册会计师。重庆康华会计师事务所有限责任公司董事长、主任会计师，行业党委委员。中国注册会计师协会理事，重庆市</w:t>
      </w:r>
      <w:r>
        <w:rPr>
          <w:rFonts w:ascii="仿宋" w:eastAsia="仿宋" w:hAnsi="仿宋" w:hint="eastAsia"/>
          <w:sz w:val="32"/>
          <w:szCs w:val="32"/>
        </w:rPr>
        <w:lastRenderedPageBreak/>
        <w:t>注册会计师协会常务理事。重庆市司法鉴定协会副会长。</w:t>
      </w:r>
    </w:p>
    <w:p w:rsidR="005D526A" w:rsidRDefault="005D526A" w:rsidP="005D52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1975年至1977年，綦江县三角区乐兴公社知青；1977年至1986年，先后任原重庆明月皮鞋厂科员、科长、副厂长、厂长；1986年至1999年，先后任重庆市审计局主任科员、处级调研员、副处长（主持工作）。其中：1997年至1999年，兼任重庆审计事务所主任、法定代表人；1999年至今，任重庆康华会计师事务所有限责任公司董事长、主任会计师。</w:t>
      </w:r>
    </w:p>
    <w:p w:rsidR="005D526A" w:rsidRDefault="005D526A" w:rsidP="005D526A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张青</w:t>
      </w:r>
      <w:r>
        <w:rPr>
          <w:rFonts w:ascii="仿宋" w:eastAsia="仿宋" w:hAnsi="仿宋" w:hint="eastAsia"/>
          <w:sz w:val="32"/>
          <w:szCs w:val="32"/>
        </w:rPr>
        <w:t>，女，汉族，196</w:t>
      </w:r>
      <w:r w:rsidR="004E1181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年2月出生。中共党员，本科，注册会计师非执业会员。重庆市注册会计师服务中心主任，重庆市注册会计师协会秘书长，中国注册会计师协会常务理事，中国资产评估协会理事。</w:t>
      </w:r>
    </w:p>
    <w:p w:rsidR="005D526A" w:rsidRDefault="005D526A" w:rsidP="005D52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1982年至2007年，先后任重庆市财政局一般干部、副处长；2007年至2015年，任重庆市长寿区财政局党组书记、局长；2015年至2016年，任中共重庆财政学校党总支委员、书记；2016年至今，任重庆市注册会计师服务中心主任，兼任重庆市注册会计师协会秘书长。</w:t>
      </w:r>
    </w:p>
    <w:p w:rsidR="005D526A" w:rsidRDefault="005D526A" w:rsidP="005D526A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余剑锋，</w:t>
      </w:r>
      <w:r>
        <w:rPr>
          <w:rFonts w:ascii="仿宋" w:eastAsia="仿宋" w:hAnsi="仿宋" w:hint="eastAsia"/>
          <w:sz w:val="32"/>
          <w:szCs w:val="32"/>
        </w:rPr>
        <w:t>男，汉族，1970年5月出生。民盟盟员，本科，注册会计师。重庆永和会计师事务所（普通合伙）主任会计师。中国注册会计师协会理事，重庆市注册会计师协会常务理事。</w:t>
      </w:r>
    </w:p>
    <w:p w:rsidR="005D526A" w:rsidRDefault="005D526A" w:rsidP="005D52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1991年至1993年，四川航天工业总公司工作；1993年至1994年， 重庆四维软件研究所工作；1995年至2003年，先后任重庆（天健）会计师事务所业务助理、项目经理、审计部副</w:t>
      </w:r>
      <w:r>
        <w:rPr>
          <w:rFonts w:ascii="仿宋" w:eastAsia="仿宋" w:hAnsi="仿宋" w:hint="eastAsia"/>
          <w:sz w:val="32"/>
          <w:szCs w:val="32"/>
        </w:rPr>
        <w:lastRenderedPageBreak/>
        <w:t>经理、经理、专业标准部经理、高级经理；2003年至今，任重庆永和会计师事务所（普通合伙）主任会计师。</w:t>
      </w:r>
    </w:p>
    <w:p w:rsidR="005D526A" w:rsidRDefault="005D526A" w:rsidP="005D526A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童文光，</w:t>
      </w:r>
      <w:r>
        <w:rPr>
          <w:rFonts w:ascii="仿宋" w:eastAsia="仿宋" w:hAnsi="仿宋" w:hint="eastAsia"/>
          <w:sz w:val="32"/>
          <w:szCs w:val="32"/>
        </w:rPr>
        <w:t>男，汉族，1972年7月出生。中共党员，本科，注册会计师。天职国际会计师事务所（特殊普通合伙）重庆分所负责人。行业自律委员会副主任委员。重庆市财政局首届会计咨询专家。</w:t>
      </w:r>
    </w:p>
    <w:p w:rsidR="005D526A" w:rsidRDefault="005D526A" w:rsidP="005D526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1998年至2002年，任重庆金汇会计师事务所项目经理；2002年至2005年，任重庆万隆会计师事务所副主任会计师；2006年至2007年，任重庆利安达富勤会计师事务所主任会计师；2007年至2009年，任西南证券股份有限公司投资银行部保荐代表人；2009年至2010 年，任申银万国证券股份有限公司重庆投行部保荐代表人；2010年至今，任天职国际会计师事务所（特殊普通合伙）合伙人、重庆分所负责人。</w:t>
      </w:r>
    </w:p>
    <w:p w:rsidR="005D526A" w:rsidRDefault="005D526A" w:rsidP="005D526A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5D526A" w:rsidRDefault="005D526A" w:rsidP="005D526A"/>
    <w:p w:rsidR="005D526A" w:rsidRDefault="005D526A" w:rsidP="005D526A"/>
    <w:p w:rsidR="009410E0" w:rsidRDefault="009410E0"/>
    <w:sectPr w:rsidR="009410E0" w:rsidSect="008E3E97">
      <w:foot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01" w:rsidRDefault="00D03E01">
      <w:r>
        <w:separator/>
      </w:r>
    </w:p>
  </w:endnote>
  <w:endnote w:type="continuationSeparator" w:id="0">
    <w:p w:rsidR="00D03E01" w:rsidRDefault="00D0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604299"/>
      <w:docPartObj>
        <w:docPartGallery w:val="Page Numbers (Bottom of Page)"/>
        <w:docPartUnique/>
      </w:docPartObj>
    </w:sdtPr>
    <w:sdtEndPr/>
    <w:sdtContent>
      <w:p w:rsidR="00345C43" w:rsidRDefault="00AF39AF">
        <w:pPr>
          <w:pStyle w:val="a3"/>
          <w:jc w:val="center"/>
        </w:pPr>
        <w:r>
          <w:fldChar w:fldCharType="begin"/>
        </w:r>
        <w:r w:rsidR="000C4278">
          <w:instrText>PAGE   \* MERGEFORMAT</w:instrText>
        </w:r>
        <w:r>
          <w:fldChar w:fldCharType="separate"/>
        </w:r>
        <w:r w:rsidR="00C45781" w:rsidRPr="00C45781">
          <w:rPr>
            <w:noProof/>
            <w:lang w:val="zh-CN"/>
          </w:rPr>
          <w:t>2</w:t>
        </w:r>
        <w:r>
          <w:fldChar w:fldCharType="end"/>
        </w:r>
      </w:p>
    </w:sdtContent>
  </w:sdt>
  <w:p w:rsidR="00345C43" w:rsidRDefault="00D03E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01" w:rsidRDefault="00D03E01">
      <w:r>
        <w:separator/>
      </w:r>
    </w:p>
  </w:footnote>
  <w:footnote w:type="continuationSeparator" w:id="0">
    <w:p w:rsidR="00D03E01" w:rsidRDefault="00D03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278"/>
    <w:rsid w:val="000C4278"/>
    <w:rsid w:val="004E1181"/>
    <w:rsid w:val="005B6FD8"/>
    <w:rsid w:val="005D526A"/>
    <w:rsid w:val="009410E0"/>
    <w:rsid w:val="00AF39AF"/>
    <w:rsid w:val="00C45781"/>
    <w:rsid w:val="00D03E01"/>
    <w:rsid w:val="00D95326"/>
    <w:rsid w:val="00F6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F3A3F9-2663-4866-B9A8-24574C30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C4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427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4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457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57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57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蒋朝建</cp:lastModifiedBy>
  <cp:revision>5</cp:revision>
  <dcterms:created xsi:type="dcterms:W3CDTF">2018-10-25T07:37:00Z</dcterms:created>
  <dcterms:modified xsi:type="dcterms:W3CDTF">2018-10-25T09:00:00Z</dcterms:modified>
</cp:coreProperties>
</file>