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0A" w:rsidRPr="00F552F7" w:rsidRDefault="00984A0A" w:rsidP="00984A0A">
      <w:pPr>
        <w:tabs>
          <w:tab w:val="left" w:pos="1800"/>
        </w:tabs>
        <w:rPr>
          <w:rFonts w:ascii="宋体" w:hAnsi="宋体"/>
          <w:sz w:val="30"/>
          <w:szCs w:val="30"/>
        </w:rPr>
      </w:pPr>
      <w:r w:rsidRPr="00F552F7">
        <w:rPr>
          <w:rFonts w:ascii="宋体" w:hAnsi="宋体" w:hint="eastAsia"/>
          <w:sz w:val="30"/>
          <w:szCs w:val="30"/>
        </w:rPr>
        <w:t>附件1</w:t>
      </w:r>
      <w:r>
        <w:rPr>
          <w:rFonts w:ascii="宋体" w:hAnsi="宋体" w:hint="eastAsia"/>
          <w:sz w:val="30"/>
          <w:szCs w:val="30"/>
        </w:rPr>
        <w:t>：</w:t>
      </w:r>
    </w:p>
    <w:p w:rsidR="00984A0A" w:rsidRPr="00901A6D" w:rsidRDefault="00984A0A" w:rsidP="00984A0A">
      <w:pPr>
        <w:tabs>
          <w:tab w:val="left" w:pos="1800"/>
        </w:tabs>
        <w:spacing w:line="52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901A6D">
        <w:rPr>
          <w:rFonts w:ascii="华文中宋" w:eastAsia="华文中宋" w:hAnsi="华文中宋" w:hint="eastAsia"/>
          <w:b/>
          <w:color w:val="000000"/>
          <w:sz w:val="36"/>
          <w:szCs w:val="36"/>
        </w:rPr>
        <w:t>重庆市注册会计师、注册资产评估师</w:t>
      </w:r>
    </w:p>
    <w:p w:rsidR="00984A0A" w:rsidRDefault="00984A0A" w:rsidP="00984A0A">
      <w:pPr>
        <w:tabs>
          <w:tab w:val="left" w:pos="1800"/>
        </w:tabs>
        <w:spacing w:line="52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B82AA8">
        <w:rPr>
          <w:rFonts w:ascii="华文中宋" w:eastAsia="华文中宋" w:hAnsi="华文中宋" w:hint="eastAsia"/>
          <w:b/>
          <w:color w:val="000000"/>
          <w:sz w:val="36"/>
          <w:szCs w:val="36"/>
        </w:rPr>
        <w:t>行业人才奖励申请表</w:t>
      </w:r>
    </w:p>
    <w:p w:rsidR="00984A0A" w:rsidRPr="00B82AA8" w:rsidRDefault="00984A0A" w:rsidP="00984A0A">
      <w:pPr>
        <w:tabs>
          <w:tab w:val="left" w:pos="1800"/>
        </w:tabs>
        <w:spacing w:line="240" w:lineRule="exact"/>
        <w:jc w:val="center"/>
        <w:rPr>
          <w:rFonts w:ascii="华文中宋" w:eastAsia="华文中宋" w:hAnsi="华文中宋"/>
          <w:b/>
          <w:sz w:val="30"/>
          <w:szCs w:val="30"/>
        </w:rPr>
      </w:pPr>
    </w:p>
    <w:tbl>
      <w:tblPr>
        <w:tblW w:w="969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32"/>
        <w:gridCol w:w="382"/>
        <w:gridCol w:w="493"/>
        <w:gridCol w:w="531"/>
        <w:gridCol w:w="915"/>
        <w:gridCol w:w="458"/>
        <w:gridCol w:w="852"/>
        <w:gridCol w:w="1606"/>
        <w:gridCol w:w="422"/>
        <w:gridCol w:w="1229"/>
      </w:tblGrid>
      <w:tr w:rsidR="00984A0A" w:rsidTr="005474C5">
        <w:trPr>
          <w:cantSplit/>
          <w:trHeight w:val="6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  <w:p w:rsidR="00984A0A" w:rsidRDefault="00984A0A" w:rsidP="005474C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（一寸）</w:t>
            </w:r>
          </w:p>
        </w:tc>
      </w:tr>
      <w:tr w:rsidR="00984A0A" w:rsidTr="005474C5">
        <w:trPr>
          <w:cantSplit/>
          <w:trHeight w:val="6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84A0A" w:rsidRDefault="00984A0A" w:rsidP="005474C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84A0A" w:rsidTr="005474C5">
        <w:trPr>
          <w:cantSplit/>
          <w:trHeight w:val="6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申请奖金金额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A0A" w:rsidRDefault="00984A0A" w:rsidP="005474C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84A0A" w:rsidTr="005474C5">
        <w:trPr>
          <w:trHeight w:val="6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证号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A0A" w:rsidTr="005474C5">
        <w:trPr>
          <w:trHeight w:val="6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A0A" w:rsidTr="005474C5">
        <w:trPr>
          <w:trHeight w:val="6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资质或职称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引进人才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A0A" w:rsidTr="005474C5">
        <w:trPr>
          <w:trHeight w:val="6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3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执业证书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32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A0A" w:rsidTr="005474C5">
        <w:trPr>
          <w:trHeight w:val="624"/>
          <w:jc w:val="center"/>
        </w:trPr>
        <w:tc>
          <w:tcPr>
            <w:tcW w:w="51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之前是否获得过人才奖励</w:t>
            </w:r>
          </w:p>
        </w:tc>
        <w:tc>
          <w:tcPr>
            <w:tcW w:w="4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A31248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（获取时间、奖励类型、批准文号）</w:t>
            </w:r>
          </w:p>
        </w:tc>
      </w:tr>
      <w:tr w:rsidR="00984A0A" w:rsidTr="005474C5">
        <w:trPr>
          <w:trHeight w:val="62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申请条件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取得博士研究生学历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取得博士研究生学位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4A0A" w:rsidTr="005474C5">
        <w:trPr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取得硕士研究生学历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取得硕士研究生学位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4A0A" w:rsidTr="005474C5">
        <w:trPr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取得正高级职称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（名称）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66535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取得高级职称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（名称）</w:t>
            </w:r>
          </w:p>
        </w:tc>
      </w:tr>
      <w:tr w:rsidR="00984A0A" w:rsidTr="005474C5">
        <w:trPr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A31248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考取中注</w:t>
            </w:r>
            <w:proofErr w:type="gramStart"/>
            <w:r>
              <w:rPr>
                <w:rFonts w:ascii="宋体" w:hAnsi="宋体" w:hint="eastAsia"/>
                <w:sz w:val="24"/>
              </w:rPr>
              <w:t>协全国</w:t>
            </w:r>
            <w:proofErr w:type="gramEnd"/>
            <w:r>
              <w:rPr>
                <w:rFonts w:ascii="宋体" w:hAnsi="宋体" w:hint="eastAsia"/>
                <w:sz w:val="24"/>
              </w:rPr>
              <w:t>领军人才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通过中注</w:t>
            </w:r>
            <w:proofErr w:type="gramStart"/>
            <w:r>
              <w:rPr>
                <w:rFonts w:ascii="宋体" w:hAnsi="宋体" w:hint="eastAsia"/>
                <w:sz w:val="24"/>
              </w:rPr>
              <w:t>协全国</w:t>
            </w:r>
            <w:proofErr w:type="gramEnd"/>
            <w:r>
              <w:rPr>
                <w:rFonts w:ascii="宋体" w:hAnsi="宋体" w:hint="eastAsia"/>
                <w:sz w:val="24"/>
              </w:rPr>
              <w:t>领军人才培养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4A0A" w:rsidTr="005474C5">
        <w:trPr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</w:t>
            </w:r>
            <w:proofErr w:type="gramStart"/>
            <w:r>
              <w:rPr>
                <w:rFonts w:ascii="宋体" w:hAnsi="宋体" w:hint="eastAsia"/>
                <w:sz w:val="24"/>
              </w:rPr>
              <w:t>中评协</w:t>
            </w:r>
            <w:proofErr w:type="gramEnd"/>
            <w:r>
              <w:rPr>
                <w:rFonts w:ascii="宋体" w:hAnsi="宋体" w:hint="eastAsia"/>
                <w:sz w:val="24"/>
              </w:rPr>
              <w:t>新锐人才评审</w:t>
            </w:r>
          </w:p>
        </w:tc>
        <w:tc>
          <w:tcPr>
            <w:tcW w:w="13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A31248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A31248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考取重庆市领军人才、青年英才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4A0A" w:rsidTr="005474C5">
        <w:trPr>
          <w:trHeight w:val="6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通过重庆市领军人才、青年英才培养</w:t>
            </w:r>
          </w:p>
        </w:tc>
        <w:tc>
          <w:tcPr>
            <w:tcW w:w="13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A31248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取得境外资格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4A0A" w:rsidTr="005474C5">
        <w:trPr>
          <w:trHeight w:val="25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承诺书</w:t>
            </w:r>
          </w:p>
        </w:tc>
        <w:tc>
          <w:tcPr>
            <w:tcW w:w="8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976FED" w:rsidRDefault="00984A0A" w:rsidP="005474C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976FED">
              <w:rPr>
                <w:rFonts w:ascii="宋体" w:hAnsi="宋体" w:hint="eastAsia"/>
                <w:sz w:val="24"/>
              </w:rPr>
              <w:t>本人已经阅读并同意《重庆市注册会计师、注册资产评估师行业人才培养办法》相关规定，保证自己提交资料的真实性，并承诺在获得行业人才奖金后，将继续在重庆市注册会计师行业工作五年以上。一旦违约，本人将承担由此产生的一切后果。</w:t>
            </w:r>
          </w:p>
          <w:p w:rsidR="00984A0A" w:rsidRDefault="00984A0A" w:rsidP="005474C5">
            <w:pPr>
              <w:tabs>
                <w:tab w:val="left" w:pos="5946"/>
              </w:tabs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ind w:firstLineChars="1727" w:firstLine="41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承诺人（签名）：</w:t>
            </w:r>
          </w:p>
          <w:p w:rsidR="00984A0A" w:rsidRDefault="00984A0A" w:rsidP="005474C5">
            <w:pPr>
              <w:ind w:firstLineChars="1727" w:firstLine="4145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 月    日</w:t>
            </w:r>
          </w:p>
        </w:tc>
      </w:tr>
      <w:tr w:rsidR="00984A0A" w:rsidTr="005474C5">
        <w:trPr>
          <w:trHeight w:val="354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或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简要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8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A" w:rsidRDefault="00984A0A" w:rsidP="005474C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（包括相关学习、考试的起止时间、地点、学制、计划等情况。）</w:t>
            </w: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</w:tc>
      </w:tr>
      <w:tr w:rsidR="00984A0A" w:rsidTr="005474C5">
        <w:trPr>
          <w:trHeight w:val="231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机构负责人（签名）：              机构（盖章）：</w:t>
            </w: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年     月     日</w:t>
            </w:r>
          </w:p>
        </w:tc>
      </w:tr>
      <w:tr w:rsidR="00984A0A" w:rsidTr="005474C5">
        <w:trPr>
          <w:trHeight w:val="76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协会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考试培训部</w:t>
            </w:r>
          </w:p>
        </w:tc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</w:tc>
      </w:tr>
      <w:tr w:rsidR="00984A0A" w:rsidTr="005474C5">
        <w:trPr>
          <w:trHeight w:val="78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综合财务部</w:t>
            </w:r>
          </w:p>
        </w:tc>
        <w:tc>
          <w:tcPr>
            <w:tcW w:w="65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</w:tc>
      </w:tr>
      <w:tr w:rsidR="00984A0A" w:rsidTr="005474C5">
        <w:trPr>
          <w:trHeight w:val="76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</w:t>
            </w:r>
            <w:proofErr w:type="gramStart"/>
            <w:r>
              <w:rPr>
                <w:rFonts w:ascii="宋体" w:hAnsi="宋体" w:hint="eastAsia"/>
                <w:sz w:val="24"/>
              </w:rPr>
              <w:t>监管部</w:t>
            </w:r>
            <w:proofErr w:type="gramEnd"/>
          </w:p>
        </w:tc>
        <w:tc>
          <w:tcPr>
            <w:tcW w:w="65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</w:tc>
      </w:tr>
      <w:tr w:rsidR="00984A0A" w:rsidTr="005474C5">
        <w:trPr>
          <w:trHeight w:val="2339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秘书处</w:t>
            </w:r>
          </w:p>
        </w:tc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重庆市</w:t>
            </w:r>
            <w:r w:rsidRPr="001705ED">
              <w:rPr>
                <w:rFonts w:ascii="宋体" w:hAnsi="宋体" w:hint="eastAsia"/>
                <w:sz w:val="24"/>
              </w:rPr>
              <w:t>注册会计师</w:t>
            </w:r>
            <w:r>
              <w:rPr>
                <w:rFonts w:ascii="宋体" w:hAnsi="宋体" w:hint="eastAsia"/>
                <w:sz w:val="24"/>
              </w:rPr>
              <w:t>协会</w:t>
            </w:r>
            <w:r w:rsidRPr="001705ED">
              <w:rPr>
                <w:rFonts w:ascii="宋体" w:hAnsi="宋体" w:hint="eastAsia"/>
                <w:sz w:val="24"/>
              </w:rPr>
              <w:t>、注册资产评估师</w:t>
            </w:r>
            <w:r>
              <w:rPr>
                <w:rFonts w:ascii="宋体" w:hAnsi="宋体" w:hint="eastAsia"/>
                <w:sz w:val="24"/>
              </w:rPr>
              <w:t>协会（盖章）</w:t>
            </w:r>
          </w:p>
          <w:p w:rsidR="00984A0A" w:rsidRDefault="00984A0A" w:rsidP="005474C5">
            <w:pPr>
              <w:ind w:firstLineChars="2050" w:firstLine="4920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年     月     日</w:t>
            </w:r>
          </w:p>
        </w:tc>
      </w:tr>
    </w:tbl>
    <w:p w:rsidR="00984A0A" w:rsidRPr="00F552F7" w:rsidRDefault="00984A0A" w:rsidP="00984A0A">
      <w:pPr>
        <w:rPr>
          <w:rFonts w:asciiTheme="minorEastAsia" w:hAnsiTheme="minorEastAsia"/>
          <w:szCs w:val="21"/>
        </w:rPr>
      </w:pPr>
      <w:r w:rsidRPr="00F552F7">
        <w:rPr>
          <w:rFonts w:asciiTheme="minorEastAsia" w:hAnsiTheme="minorEastAsia" w:hint="eastAsia"/>
          <w:szCs w:val="21"/>
        </w:rPr>
        <w:t>备注：1.本表可下载填写，要求一式两份，如实申报，字迹工整。</w:t>
      </w:r>
    </w:p>
    <w:p w:rsidR="00984A0A" w:rsidRPr="00F552F7" w:rsidRDefault="00984A0A" w:rsidP="00984A0A">
      <w:pPr>
        <w:rPr>
          <w:rFonts w:asciiTheme="minorEastAsia" w:hAnsiTheme="minorEastAsia"/>
          <w:szCs w:val="21"/>
        </w:rPr>
      </w:pPr>
      <w:r w:rsidRPr="00F552F7">
        <w:rPr>
          <w:rFonts w:asciiTheme="minorEastAsia" w:hAnsiTheme="minorEastAsia" w:hint="eastAsia"/>
          <w:szCs w:val="21"/>
        </w:rPr>
        <w:t xml:space="preserve">      2.正高级职称：正高会计师、正高级审计师、正高级经济师、正高级工程师。</w:t>
      </w:r>
    </w:p>
    <w:p w:rsidR="00984A0A" w:rsidRPr="00F552F7" w:rsidRDefault="00984A0A" w:rsidP="00984A0A">
      <w:pPr>
        <w:rPr>
          <w:rFonts w:asciiTheme="minorEastAsia" w:hAnsiTheme="minorEastAsia"/>
          <w:szCs w:val="21"/>
        </w:rPr>
      </w:pPr>
      <w:r w:rsidRPr="00F552F7">
        <w:rPr>
          <w:rFonts w:asciiTheme="minorEastAsia" w:hAnsiTheme="minorEastAsia" w:hint="eastAsia"/>
          <w:szCs w:val="21"/>
        </w:rPr>
        <w:t xml:space="preserve">      3.高级职称：高级会计师、高级审计师、高级经济师、高级工程师。</w:t>
      </w:r>
    </w:p>
    <w:p w:rsidR="00984A0A" w:rsidRPr="00F552F7" w:rsidRDefault="00984A0A" w:rsidP="00984A0A">
      <w:pPr>
        <w:ind w:firstLineChars="300" w:firstLine="630"/>
        <w:rPr>
          <w:rFonts w:asciiTheme="minorEastAsia" w:hAnsiTheme="minorEastAsia"/>
          <w:szCs w:val="21"/>
        </w:rPr>
      </w:pPr>
      <w:r w:rsidRPr="00F552F7">
        <w:rPr>
          <w:rFonts w:asciiTheme="minorEastAsia" w:hAnsiTheme="minorEastAsia" w:hint="eastAsia"/>
          <w:szCs w:val="21"/>
        </w:rPr>
        <w:t>4.申请者必须提供通过相关学习或考试的合格证、资质证、学位证、正式文件等书面材料的原件及复印件。</w:t>
      </w:r>
    </w:p>
    <w:p w:rsidR="00984A0A" w:rsidRDefault="00984A0A" w:rsidP="00984A0A">
      <w:pPr>
        <w:ind w:firstLineChars="300" w:firstLine="630"/>
        <w:rPr>
          <w:rFonts w:asciiTheme="minorEastAsia" w:hAnsiTheme="minorEastAsia"/>
          <w:szCs w:val="21"/>
        </w:rPr>
      </w:pPr>
      <w:r w:rsidRPr="00F552F7">
        <w:rPr>
          <w:rFonts w:asciiTheme="minorEastAsia" w:hAnsiTheme="minorEastAsia" w:hint="eastAsia"/>
          <w:szCs w:val="21"/>
        </w:rPr>
        <w:t>5.申请表必须在规定时间内提交，逾期不予以受理。</w:t>
      </w:r>
    </w:p>
    <w:p w:rsidR="00984A0A" w:rsidRPr="00082710" w:rsidRDefault="00984A0A" w:rsidP="00984A0A">
      <w:pPr>
        <w:tabs>
          <w:tab w:val="left" w:pos="1800"/>
        </w:tabs>
        <w:rPr>
          <w:rFonts w:ascii="宋体" w:hAnsi="宋体"/>
          <w:sz w:val="30"/>
          <w:szCs w:val="30"/>
        </w:rPr>
      </w:pPr>
      <w:r w:rsidRPr="00082710">
        <w:rPr>
          <w:rFonts w:ascii="宋体" w:hAnsi="宋体" w:hint="eastAsia"/>
          <w:sz w:val="30"/>
          <w:szCs w:val="30"/>
        </w:rPr>
        <w:lastRenderedPageBreak/>
        <w:t>附件2：</w:t>
      </w:r>
    </w:p>
    <w:p w:rsidR="00984A0A" w:rsidRDefault="00984A0A" w:rsidP="00984A0A">
      <w:pPr>
        <w:tabs>
          <w:tab w:val="left" w:pos="1800"/>
        </w:tabs>
        <w:spacing w:line="52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7F3BEA">
        <w:rPr>
          <w:rFonts w:ascii="华文中宋" w:eastAsia="华文中宋" w:hAnsi="华文中宋" w:hint="eastAsia"/>
          <w:b/>
          <w:color w:val="000000"/>
          <w:sz w:val="36"/>
          <w:szCs w:val="36"/>
        </w:rPr>
        <w:t>重庆市注册会计师、注册资产评估师协会</w:t>
      </w:r>
    </w:p>
    <w:p w:rsidR="00984A0A" w:rsidRPr="007F3BEA" w:rsidRDefault="00984A0A" w:rsidP="00984A0A">
      <w:pPr>
        <w:tabs>
          <w:tab w:val="left" w:pos="1800"/>
        </w:tabs>
        <w:spacing w:line="52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7F3BEA">
        <w:rPr>
          <w:rFonts w:ascii="华文中宋" w:eastAsia="华文中宋" w:hAnsi="华文中宋" w:hint="eastAsia"/>
          <w:b/>
          <w:color w:val="000000"/>
          <w:sz w:val="36"/>
          <w:szCs w:val="36"/>
        </w:rPr>
        <w:t>人才奖励申请汇总表</w:t>
      </w:r>
    </w:p>
    <w:p w:rsidR="00984A0A" w:rsidRPr="00F552F7" w:rsidRDefault="00984A0A" w:rsidP="00984A0A">
      <w:pPr>
        <w:rPr>
          <w:rFonts w:asciiTheme="minorEastAsia" w:hAnsiTheme="minorEastAsia"/>
          <w:szCs w:val="21"/>
        </w:rPr>
      </w:pPr>
      <w:r w:rsidRPr="005641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单位名称（盖章）：</w:t>
      </w:r>
    </w:p>
    <w:tbl>
      <w:tblPr>
        <w:tblW w:w="9085" w:type="dxa"/>
        <w:jc w:val="center"/>
        <w:tblInd w:w="589" w:type="dxa"/>
        <w:tblLook w:val="04A0" w:firstRow="1" w:lastRow="0" w:firstColumn="1" w:lastColumn="0" w:noHBand="0" w:noVBand="1"/>
      </w:tblPr>
      <w:tblGrid>
        <w:gridCol w:w="851"/>
        <w:gridCol w:w="1276"/>
        <w:gridCol w:w="2693"/>
        <w:gridCol w:w="1418"/>
        <w:gridCol w:w="1503"/>
        <w:gridCol w:w="1344"/>
      </w:tblGrid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41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41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41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41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41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执业证书号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41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4A0A" w:rsidRPr="005641CB" w:rsidTr="005474C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A" w:rsidRPr="005641CB" w:rsidRDefault="00984A0A" w:rsidP="00547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41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84A0A" w:rsidRPr="007970DD" w:rsidRDefault="00984A0A" w:rsidP="00984A0A">
      <w:pPr>
        <w:autoSpaceDE w:val="0"/>
        <w:autoSpaceDN w:val="0"/>
        <w:adjustRightInd w:val="0"/>
        <w:snapToGrid w:val="0"/>
        <w:spacing w:line="560" w:lineRule="exact"/>
        <w:ind w:firstLineChars="1800" w:firstLine="5040"/>
        <w:jc w:val="left"/>
        <w:rPr>
          <w:rFonts w:asciiTheme="minorEastAsia" w:hAnsiTheme="minorEastAsia"/>
          <w:sz w:val="28"/>
          <w:szCs w:val="28"/>
        </w:rPr>
      </w:pPr>
    </w:p>
    <w:p w:rsidR="00984A0A" w:rsidRDefault="00984A0A" w:rsidP="00984A0A">
      <w:pPr>
        <w:autoSpaceDE w:val="0"/>
        <w:autoSpaceDN w:val="0"/>
        <w:adjustRightInd w:val="0"/>
        <w:snapToGrid w:val="0"/>
        <w:spacing w:line="560" w:lineRule="exact"/>
        <w:ind w:firstLineChars="1800" w:firstLine="5040"/>
        <w:jc w:val="left"/>
        <w:rPr>
          <w:rFonts w:asciiTheme="minorEastAsia" w:hAnsiTheme="minorEastAsia"/>
          <w:sz w:val="28"/>
          <w:szCs w:val="28"/>
        </w:rPr>
      </w:pPr>
    </w:p>
    <w:p w:rsidR="00984A0A" w:rsidRDefault="00984A0A" w:rsidP="00984A0A">
      <w:pPr>
        <w:tabs>
          <w:tab w:val="left" w:pos="6480"/>
        </w:tabs>
        <w:spacing w:line="24" w:lineRule="auto"/>
        <w:jc w:val="left"/>
        <w:rPr>
          <w:rFonts w:ascii="宋体" w:hAnsi="宋体"/>
          <w:spacing w:val="20"/>
          <w:szCs w:val="21"/>
        </w:rPr>
      </w:pPr>
    </w:p>
    <w:p w:rsidR="00984A0A" w:rsidRDefault="00984A0A" w:rsidP="00984A0A">
      <w:pPr>
        <w:tabs>
          <w:tab w:val="left" w:pos="6480"/>
        </w:tabs>
        <w:spacing w:line="24" w:lineRule="auto"/>
        <w:jc w:val="left"/>
        <w:rPr>
          <w:rFonts w:ascii="宋体" w:hAnsi="宋体"/>
          <w:spacing w:val="20"/>
          <w:szCs w:val="21"/>
        </w:rPr>
      </w:pPr>
    </w:p>
    <w:p w:rsidR="00984A0A" w:rsidRPr="00FA2725" w:rsidRDefault="00984A0A" w:rsidP="00984A0A">
      <w:pPr>
        <w:tabs>
          <w:tab w:val="left" w:pos="6480"/>
        </w:tabs>
        <w:spacing w:line="24" w:lineRule="auto"/>
        <w:jc w:val="left"/>
        <w:rPr>
          <w:rFonts w:asciiTheme="minorEastAsia" w:hAnsiTheme="minorEastAsia"/>
          <w:spacing w:val="20"/>
          <w:sz w:val="30"/>
          <w:szCs w:val="30"/>
        </w:rPr>
      </w:pPr>
      <w:r w:rsidRPr="00FA2725">
        <w:rPr>
          <w:rFonts w:asciiTheme="minorEastAsia" w:hAnsiTheme="minorEastAsia" w:hint="eastAsia"/>
          <w:spacing w:val="20"/>
          <w:sz w:val="30"/>
          <w:szCs w:val="30"/>
        </w:rPr>
        <w:lastRenderedPageBreak/>
        <w:t>附件3：</w:t>
      </w:r>
    </w:p>
    <w:p w:rsidR="00984A0A" w:rsidRPr="000E3E02" w:rsidRDefault="00984A0A" w:rsidP="00984A0A">
      <w:pPr>
        <w:tabs>
          <w:tab w:val="left" w:pos="6480"/>
        </w:tabs>
        <w:spacing w:line="24" w:lineRule="auto"/>
        <w:jc w:val="left"/>
        <w:rPr>
          <w:rFonts w:ascii="宋体" w:hAnsi="宋体"/>
          <w:spacing w:val="20"/>
          <w:sz w:val="28"/>
          <w:szCs w:val="28"/>
        </w:rPr>
      </w:pPr>
      <w:r>
        <w:rPr>
          <w:rFonts w:ascii="黑体" w:eastAsia="黑体" w:hint="eastAsia"/>
          <w:spacing w:val="20"/>
          <w:sz w:val="28"/>
          <w:szCs w:val="28"/>
        </w:rPr>
        <w:t>编号：</w:t>
      </w:r>
    </w:p>
    <w:p w:rsidR="00984A0A" w:rsidRDefault="00984A0A" w:rsidP="00984A0A">
      <w:pPr>
        <w:tabs>
          <w:tab w:val="left" w:pos="1800"/>
        </w:tabs>
        <w:spacing w:line="52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7F3BEA">
        <w:rPr>
          <w:rFonts w:ascii="华文中宋" w:eastAsia="华文中宋" w:hAnsi="华文中宋" w:hint="eastAsia"/>
          <w:b/>
          <w:color w:val="000000"/>
          <w:sz w:val="36"/>
          <w:szCs w:val="36"/>
        </w:rPr>
        <w:t>重庆市注册会计师、注册资产评估师</w:t>
      </w:r>
    </w:p>
    <w:p w:rsidR="00984A0A" w:rsidRDefault="00984A0A" w:rsidP="00984A0A">
      <w:pPr>
        <w:tabs>
          <w:tab w:val="left" w:pos="1800"/>
        </w:tabs>
        <w:spacing w:line="520" w:lineRule="exact"/>
        <w:jc w:val="center"/>
        <w:rPr>
          <w:rFonts w:ascii="宋体" w:hAnsi="宋体"/>
          <w:sz w:val="30"/>
          <w:szCs w:val="30"/>
        </w:rPr>
      </w:pPr>
      <w:r w:rsidRPr="007F3BEA">
        <w:rPr>
          <w:rFonts w:ascii="华文中宋" w:eastAsia="华文中宋" w:hAnsi="华文中宋" w:hint="eastAsia"/>
          <w:b/>
          <w:color w:val="000000"/>
          <w:sz w:val="36"/>
          <w:szCs w:val="36"/>
        </w:rPr>
        <w:t>考试奖励申报表</w:t>
      </w:r>
      <w:r w:rsidRPr="000E3E02">
        <w:rPr>
          <w:rFonts w:ascii="宋体" w:hAnsi="宋体" w:hint="eastAsia"/>
          <w:sz w:val="30"/>
          <w:szCs w:val="30"/>
        </w:rPr>
        <w:t xml:space="preserve">               </w:t>
      </w:r>
      <w:r>
        <w:rPr>
          <w:rFonts w:ascii="宋体" w:hAnsi="宋体" w:hint="eastAsia"/>
          <w:sz w:val="30"/>
          <w:szCs w:val="30"/>
        </w:rPr>
        <w:t xml:space="preserve">                    </w:t>
      </w:r>
    </w:p>
    <w:p w:rsidR="00984A0A" w:rsidRDefault="00984A0A" w:rsidP="00984A0A">
      <w:pPr>
        <w:ind w:firstLineChars="2200" w:firstLine="5280"/>
        <w:rPr>
          <w:rFonts w:ascii="宋体" w:hAnsi="宋体"/>
          <w:sz w:val="24"/>
          <w:szCs w:val="30"/>
        </w:rPr>
      </w:pPr>
    </w:p>
    <w:p w:rsidR="00984A0A" w:rsidRPr="00FA2725" w:rsidRDefault="00984A0A" w:rsidP="00984A0A">
      <w:pPr>
        <w:ind w:firstLineChars="2200" w:firstLine="5280"/>
        <w:rPr>
          <w:rFonts w:ascii="宋体" w:hAnsi="宋体"/>
          <w:sz w:val="24"/>
          <w:szCs w:val="30"/>
        </w:rPr>
      </w:pPr>
      <w:r w:rsidRPr="00FA2725">
        <w:rPr>
          <w:rFonts w:ascii="宋体" w:hAnsi="宋体" w:hint="eastAsia"/>
          <w:sz w:val="24"/>
          <w:szCs w:val="30"/>
        </w:rPr>
        <w:t>填报日期：   年   月   日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225"/>
        <w:gridCol w:w="395"/>
        <w:gridCol w:w="900"/>
        <w:gridCol w:w="913"/>
        <w:gridCol w:w="528"/>
        <w:gridCol w:w="899"/>
        <w:gridCol w:w="781"/>
        <w:gridCol w:w="597"/>
        <w:gridCol w:w="1611"/>
      </w:tblGrid>
      <w:tr w:rsidR="00984A0A" w:rsidRPr="00FF781B" w:rsidTr="005474C5">
        <w:trPr>
          <w:cantSplit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照片</w:t>
            </w: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（一寸）</w:t>
            </w:r>
          </w:p>
        </w:tc>
      </w:tr>
      <w:tr w:rsidR="00984A0A" w:rsidRPr="00FF781B" w:rsidTr="005474C5">
        <w:trPr>
          <w:cantSplit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出生</w:t>
            </w: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政治</w:t>
            </w: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84A0A" w:rsidRPr="00FF781B" w:rsidTr="005474C5">
        <w:trPr>
          <w:cantSplit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84A0A" w:rsidRPr="00FF781B" w:rsidTr="005474C5">
        <w:trPr>
          <w:trHeight w:val="73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工作</w:t>
            </w: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A0A" w:rsidRPr="00FF781B" w:rsidTr="005474C5">
        <w:trPr>
          <w:trHeight w:val="73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电子</w:t>
            </w: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A0A" w:rsidRPr="00FF781B" w:rsidTr="005474C5">
        <w:trPr>
          <w:trHeight w:val="743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注册会计师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划√确定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证书获得时间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A0A" w:rsidRPr="00FF781B" w:rsidTr="005474C5">
        <w:trPr>
          <w:trHeight w:val="742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注册资产评估师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划√确定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A0A" w:rsidRPr="00FF781B" w:rsidTr="005474C5">
        <w:trPr>
          <w:trHeight w:val="742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合格证号码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A0A" w:rsidRPr="00FF781B" w:rsidTr="005474C5">
        <w:trPr>
          <w:trHeight w:val="371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承诺书</w:t>
            </w:r>
          </w:p>
        </w:tc>
        <w:tc>
          <w:tcPr>
            <w:tcW w:w="7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84A0A" w:rsidRPr="00297BE9" w:rsidRDefault="00984A0A" w:rsidP="005474C5">
            <w:pPr>
              <w:ind w:firstLineChars="200" w:firstLine="56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本人已经阅读并同意《</w:t>
            </w:r>
            <w:r w:rsidRPr="00F607C1">
              <w:rPr>
                <w:rFonts w:ascii="宋体" w:hAnsi="宋体" w:hint="eastAsia"/>
                <w:spacing w:val="20"/>
                <w:sz w:val="24"/>
              </w:rPr>
              <w:t>重庆市注册会计师、注册资产评估师</w:t>
            </w:r>
            <w:r>
              <w:rPr>
                <w:rFonts w:ascii="宋体" w:hAnsi="宋体" w:hint="eastAsia"/>
                <w:spacing w:val="20"/>
                <w:sz w:val="24"/>
              </w:rPr>
              <w:t>行业人才培养办法》相关规定，保证自己提交资料的真实性，并承诺在获得全科合格人员奖金后，继续履行相关规定，一旦违约，本人将承担由此产生的一切后果。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承诺人（签名）：</w:t>
            </w: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 月    日</w:t>
            </w: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</w:tc>
      </w:tr>
      <w:tr w:rsidR="00984A0A" w:rsidRPr="00FF781B" w:rsidTr="005474C5">
        <w:trPr>
          <w:trHeight w:val="388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所在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</w:t>
            </w: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机构负责人（签名）：                 机构</w:t>
            </w:r>
            <w:r w:rsidRPr="00FF781B">
              <w:rPr>
                <w:rFonts w:ascii="宋体" w:hAnsi="宋体" w:hint="eastAsia"/>
                <w:sz w:val="24"/>
              </w:rPr>
              <w:t>（盖章）：</w:t>
            </w: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 xml:space="preserve">                                              年     月     日</w:t>
            </w:r>
          </w:p>
        </w:tc>
      </w:tr>
      <w:tr w:rsidR="00984A0A" w:rsidRPr="00FF781B" w:rsidTr="005474C5">
        <w:trPr>
          <w:trHeight w:val="418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协会</w:t>
            </w:r>
          </w:p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</w:t>
            </w: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培训部</w:t>
            </w:r>
            <w:r w:rsidRPr="00FF781B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984A0A" w:rsidRDefault="00984A0A" w:rsidP="005474C5">
            <w:pPr>
              <w:ind w:firstLineChars="1100" w:firstLine="2640"/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ind w:firstLineChars="1250" w:firstLine="3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协会考试培训部</w:t>
            </w:r>
            <w:r w:rsidRPr="00FF781B">
              <w:rPr>
                <w:rFonts w:ascii="宋体" w:hAnsi="宋体" w:hint="eastAsia"/>
                <w:sz w:val="24"/>
              </w:rPr>
              <w:t>（盖章）：</w:t>
            </w: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 xml:space="preserve">                                              年     月     日</w:t>
            </w:r>
          </w:p>
        </w:tc>
      </w:tr>
      <w:tr w:rsidR="00984A0A" w:rsidRPr="00FF781B" w:rsidTr="005474C5">
        <w:trPr>
          <w:trHeight w:val="403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协会</w:t>
            </w: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秘书处</w:t>
            </w:r>
          </w:p>
          <w:p w:rsidR="00984A0A" w:rsidRPr="00FF781B" w:rsidRDefault="00984A0A" w:rsidP="005474C5">
            <w:pPr>
              <w:jc w:val="center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 xml:space="preserve">  </w:t>
            </w: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ind w:firstLineChars="1250" w:firstLine="3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协会秘书长</w:t>
            </w:r>
            <w:r w:rsidRPr="00FF781B">
              <w:rPr>
                <w:rFonts w:ascii="宋体" w:hAnsi="宋体" w:hint="eastAsia"/>
                <w:sz w:val="24"/>
              </w:rPr>
              <w:t>（签名）：</w:t>
            </w:r>
          </w:p>
          <w:p w:rsidR="00984A0A" w:rsidRPr="00FF781B" w:rsidRDefault="00984A0A" w:rsidP="005474C5">
            <w:pPr>
              <w:ind w:firstLineChars="1950" w:firstLine="4680"/>
              <w:rPr>
                <w:rFonts w:ascii="宋体" w:hAnsi="宋体"/>
                <w:sz w:val="24"/>
              </w:rPr>
            </w:pPr>
          </w:p>
          <w:p w:rsidR="00984A0A" w:rsidRPr="00FF781B" w:rsidRDefault="00984A0A" w:rsidP="005474C5">
            <w:pPr>
              <w:ind w:firstLineChars="2400" w:firstLine="5760"/>
              <w:rPr>
                <w:rFonts w:ascii="宋体" w:hAnsi="宋体"/>
                <w:sz w:val="24"/>
              </w:rPr>
            </w:pPr>
            <w:r w:rsidRPr="00FF781B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984A0A" w:rsidRDefault="00984A0A" w:rsidP="00984A0A">
      <w:pPr>
        <w:ind w:left="630" w:hangingChars="300" w:hanging="630"/>
      </w:pPr>
    </w:p>
    <w:p w:rsidR="00984A0A" w:rsidRPr="00F552F7" w:rsidRDefault="00984A0A" w:rsidP="00984A0A">
      <w:pPr>
        <w:ind w:left="630" w:hangingChars="300" w:hanging="630"/>
        <w:rPr>
          <w:rFonts w:ascii="宋体" w:hAnsi="宋体"/>
          <w:szCs w:val="21"/>
        </w:rPr>
      </w:pPr>
      <w:r w:rsidRPr="00F552F7">
        <w:rPr>
          <w:rFonts w:hint="eastAsia"/>
          <w:szCs w:val="21"/>
        </w:rPr>
        <w:t>备注：</w:t>
      </w:r>
      <w:r>
        <w:rPr>
          <w:rFonts w:ascii="宋体" w:hAnsi="宋体" w:hint="eastAsia"/>
          <w:szCs w:val="21"/>
        </w:rPr>
        <w:t>1.</w:t>
      </w:r>
      <w:r w:rsidRPr="00F552F7">
        <w:rPr>
          <w:rFonts w:ascii="宋体" w:hAnsi="宋体" w:hint="eastAsia"/>
          <w:szCs w:val="21"/>
        </w:rPr>
        <w:t>申报者须提供《重庆市注册会计师、注册资产评估师考试奖励申报表》（</w:t>
      </w:r>
      <w:r w:rsidRPr="00F552F7">
        <w:rPr>
          <w:rFonts w:ascii="宋体" w:hAnsi="宋体" w:cs="Tahoma" w:hint="eastAsia"/>
          <w:kern w:val="0"/>
          <w:szCs w:val="21"/>
        </w:rPr>
        <w:t>一式二份</w:t>
      </w:r>
      <w:r w:rsidRPr="00F552F7">
        <w:rPr>
          <w:rFonts w:ascii="宋体" w:hAnsi="宋体" w:hint="eastAsia"/>
          <w:szCs w:val="21"/>
        </w:rPr>
        <w:t>）、身份证和注册会计师、注册资产评估</w:t>
      </w:r>
      <w:proofErr w:type="gramStart"/>
      <w:r w:rsidRPr="00F552F7">
        <w:rPr>
          <w:rFonts w:ascii="宋体" w:hAnsi="宋体" w:hint="eastAsia"/>
          <w:szCs w:val="21"/>
        </w:rPr>
        <w:t>师全国</w:t>
      </w:r>
      <w:proofErr w:type="gramEnd"/>
      <w:r w:rsidRPr="00F552F7">
        <w:rPr>
          <w:rFonts w:ascii="宋体" w:hAnsi="宋体" w:hint="eastAsia"/>
          <w:szCs w:val="21"/>
        </w:rPr>
        <w:t>统一考试成绩单、毕业证书、劳动合同等有效书面证明材料的复印件。</w:t>
      </w:r>
    </w:p>
    <w:p w:rsidR="00C341B1" w:rsidRPr="00984A0A" w:rsidRDefault="00984A0A" w:rsidP="00984A0A">
      <w:pPr>
        <w:ind w:leftChars="228" w:left="689" w:hangingChars="100" w:hanging="210"/>
        <w:rPr>
          <w:szCs w:val="21"/>
        </w:rPr>
      </w:pPr>
      <w:r>
        <w:rPr>
          <w:rFonts w:ascii="宋体" w:hAnsi="宋体" w:hint="eastAsia"/>
          <w:szCs w:val="21"/>
        </w:rPr>
        <w:t>2.</w:t>
      </w:r>
      <w:r w:rsidRPr="00F552F7">
        <w:rPr>
          <w:rFonts w:ascii="宋体" w:hAnsi="宋体" w:hint="eastAsia"/>
          <w:szCs w:val="21"/>
        </w:rPr>
        <w:t>申报必须在取得全科合格证1年内提交，逾期不予以受理。</w:t>
      </w:r>
      <w:bookmarkStart w:id="0" w:name="_GoBack"/>
      <w:bookmarkEnd w:id="0"/>
    </w:p>
    <w:sectPr w:rsidR="00C341B1" w:rsidRPr="0098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0A"/>
    <w:rsid w:val="005C1ED3"/>
    <w:rsid w:val="006D5E00"/>
    <w:rsid w:val="00984A0A"/>
    <w:rsid w:val="00992F4F"/>
    <w:rsid w:val="00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0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0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蒋朝建</dc:creator>
  <cp:lastModifiedBy>蒋朝建</cp:lastModifiedBy>
  <cp:revision>1</cp:revision>
  <dcterms:created xsi:type="dcterms:W3CDTF">2018-01-02T06:26:00Z</dcterms:created>
  <dcterms:modified xsi:type="dcterms:W3CDTF">2018-01-02T06:26:00Z</dcterms:modified>
</cp:coreProperties>
</file>