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AFA" w:rsidRPr="00B40A8F" w:rsidRDefault="00010AFA" w:rsidP="00B40A8F">
      <w:pPr>
        <w:adjustRightInd w:val="0"/>
        <w:snapToGrid w:val="0"/>
        <w:ind w:leftChars="100" w:left="210"/>
        <w:jc w:val="left"/>
        <w:rPr>
          <w:rFonts w:ascii="宋体" w:eastAsia="宋体" w:hAnsi="宋体"/>
          <w:b/>
          <w:sz w:val="30"/>
          <w:szCs w:val="30"/>
        </w:rPr>
      </w:pPr>
      <w:r w:rsidRPr="00B40A8F">
        <w:rPr>
          <w:rFonts w:ascii="宋体" w:eastAsia="宋体" w:hAnsi="宋体" w:hint="eastAsia"/>
          <w:b/>
          <w:sz w:val="30"/>
          <w:szCs w:val="30"/>
        </w:rPr>
        <w:t>附件9：</w:t>
      </w:r>
    </w:p>
    <w:p w:rsidR="00CD7FEB" w:rsidRDefault="00CD7FEB" w:rsidP="00CD7FEB">
      <w:pPr>
        <w:adjustRightInd w:val="0"/>
        <w:snapToGrid w:val="0"/>
        <w:ind w:leftChars="100" w:left="210"/>
        <w:jc w:val="center"/>
        <w:rPr>
          <w:rFonts w:asciiTheme="majorEastAsia" w:eastAsiaTheme="majorEastAsia" w:hAnsiTheme="majorEastAsia"/>
          <w:b/>
          <w:sz w:val="36"/>
          <w:szCs w:val="36"/>
        </w:rPr>
      </w:pPr>
    </w:p>
    <w:p w:rsidR="00CD7FEB" w:rsidRPr="00B40A8F" w:rsidRDefault="004D42DA" w:rsidP="00CD7FEB">
      <w:pPr>
        <w:adjustRightInd w:val="0"/>
        <w:snapToGrid w:val="0"/>
        <w:ind w:leftChars="100" w:left="210"/>
        <w:jc w:val="center"/>
        <w:rPr>
          <w:rFonts w:ascii="宋体" w:eastAsia="宋体" w:hAnsi="宋体"/>
          <w:b/>
          <w:sz w:val="36"/>
          <w:szCs w:val="36"/>
        </w:rPr>
      </w:pPr>
      <w:r w:rsidRPr="00B40A8F">
        <w:rPr>
          <w:rFonts w:ascii="宋体" w:eastAsia="宋体" w:hAnsi="宋体" w:hint="eastAsia"/>
          <w:b/>
          <w:sz w:val="36"/>
          <w:szCs w:val="36"/>
        </w:rPr>
        <w:t>关于对评估报告等准则中涉及签</w:t>
      </w:r>
      <w:r w:rsidR="004470B2" w:rsidRPr="00B40A8F">
        <w:rPr>
          <w:rFonts w:ascii="宋体" w:eastAsia="宋体" w:hAnsi="宋体" w:hint="eastAsia"/>
          <w:b/>
          <w:sz w:val="36"/>
          <w:szCs w:val="36"/>
        </w:rPr>
        <w:t>章</w:t>
      </w:r>
      <w:r w:rsidRPr="00B40A8F">
        <w:rPr>
          <w:rFonts w:ascii="宋体" w:eastAsia="宋体" w:hAnsi="宋体" w:hint="eastAsia"/>
          <w:b/>
          <w:sz w:val="36"/>
          <w:szCs w:val="36"/>
        </w:rPr>
        <w:t>制度条款</w:t>
      </w:r>
    </w:p>
    <w:p w:rsidR="007E5945" w:rsidRPr="00B40A8F" w:rsidRDefault="004D42DA" w:rsidP="00CD7FEB">
      <w:pPr>
        <w:adjustRightInd w:val="0"/>
        <w:snapToGrid w:val="0"/>
        <w:ind w:leftChars="100" w:left="210"/>
        <w:jc w:val="center"/>
        <w:rPr>
          <w:rFonts w:ascii="宋体" w:eastAsia="宋体" w:hAnsi="宋体"/>
          <w:b/>
          <w:sz w:val="36"/>
          <w:szCs w:val="36"/>
        </w:rPr>
      </w:pPr>
      <w:r w:rsidRPr="00B40A8F">
        <w:rPr>
          <w:rFonts w:ascii="宋体" w:eastAsia="宋体" w:hAnsi="宋体" w:hint="eastAsia"/>
          <w:b/>
          <w:sz w:val="36"/>
          <w:szCs w:val="36"/>
        </w:rPr>
        <w:t>的修改</w:t>
      </w:r>
      <w:r w:rsidR="00CF6781" w:rsidRPr="00B40A8F">
        <w:rPr>
          <w:rFonts w:ascii="宋体" w:eastAsia="宋体" w:hAnsi="宋体" w:hint="eastAsia"/>
          <w:b/>
          <w:sz w:val="36"/>
          <w:szCs w:val="36"/>
        </w:rPr>
        <w:t>意见（征求意见稿）</w:t>
      </w:r>
    </w:p>
    <w:p w:rsidR="004470B2" w:rsidRPr="004470B2" w:rsidRDefault="004470B2" w:rsidP="00984061">
      <w:pPr>
        <w:adjustRightInd w:val="0"/>
        <w:snapToGrid w:val="0"/>
        <w:jc w:val="center"/>
        <w:rPr>
          <w:rFonts w:ascii="仿宋_GB2312" w:eastAsia="仿宋_GB2312"/>
          <w:b/>
          <w:sz w:val="36"/>
          <w:szCs w:val="36"/>
        </w:rPr>
      </w:pPr>
    </w:p>
    <w:p w:rsidR="00984061" w:rsidRPr="004470B2" w:rsidRDefault="00984061" w:rsidP="00984061">
      <w:pPr>
        <w:adjustRightInd w:val="0"/>
        <w:snapToGrid w:val="0"/>
        <w:ind w:firstLineChars="200" w:firstLine="600"/>
        <w:rPr>
          <w:rFonts w:ascii="仿宋_GB2312" w:eastAsia="仿宋_GB2312"/>
          <w:sz w:val="30"/>
          <w:szCs w:val="30"/>
        </w:rPr>
      </w:pPr>
    </w:p>
    <w:p w:rsidR="004D42DA" w:rsidRPr="00B40A8F" w:rsidRDefault="00856469" w:rsidP="00754FC2">
      <w:pPr>
        <w:spacing w:line="480" w:lineRule="auto"/>
        <w:ind w:firstLineChars="200" w:firstLine="600"/>
        <w:rPr>
          <w:rFonts w:ascii="宋体" w:eastAsia="宋体" w:hAnsi="宋体"/>
          <w:sz w:val="30"/>
          <w:szCs w:val="30"/>
        </w:rPr>
      </w:pPr>
      <w:r w:rsidRPr="00B40A8F">
        <w:rPr>
          <w:rFonts w:ascii="宋体" w:eastAsia="宋体" w:hAnsi="宋体" w:hint="eastAsia"/>
          <w:sz w:val="30"/>
          <w:szCs w:val="30"/>
        </w:rPr>
        <w:t>为了</w:t>
      </w:r>
      <w:r w:rsidR="000D6C14" w:rsidRPr="00B40A8F">
        <w:rPr>
          <w:rFonts w:ascii="宋体" w:eastAsia="宋体" w:hAnsi="宋体" w:hint="eastAsia"/>
          <w:sz w:val="30"/>
          <w:szCs w:val="30"/>
        </w:rPr>
        <w:t>进一步规范评估机构在评估报告和业务约定书上</w:t>
      </w:r>
      <w:r w:rsidR="00962586" w:rsidRPr="00B40A8F">
        <w:rPr>
          <w:rFonts w:ascii="宋体" w:eastAsia="宋体" w:hAnsi="宋体" w:hint="eastAsia"/>
          <w:sz w:val="30"/>
          <w:szCs w:val="30"/>
        </w:rPr>
        <w:t>签字盖章</w:t>
      </w:r>
      <w:r w:rsidR="000D6C14" w:rsidRPr="00B40A8F">
        <w:rPr>
          <w:rFonts w:ascii="宋体" w:eastAsia="宋体" w:hAnsi="宋体" w:hint="eastAsia"/>
          <w:sz w:val="30"/>
          <w:szCs w:val="30"/>
        </w:rPr>
        <w:t>的</w:t>
      </w:r>
      <w:r w:rsidR="00962586" w:rsidRPr="00B40A8F">
        <w:rPr>
          <w:rFonts w:ascii="宋体" w:eastAsia="宋体" w:hAnsi="宋体" w:hint="eastAsia"/>
          <w:sz w:val="30"/>
          <w:szCs w:val="30"/>
        </w:rPr>
        <w:t>行为，</w:t>
      </w:r>
      <w:r w:rsidR="000D6C14" w:rsidRPr="00B40A8F">
        <w:rPr>
          <w:rFonts w:ascii="宋体" w:eastAsia="宋体" w:hAnsi="宋体" w:hint="eastAsia"/>
          <w:sz w:val="30"/>
          <w:szCs w:val="30"/>
        </w:rPr>
        <w:t>依据</w:t>
      </w:r>
      <w:r w:rsidR="004E5CEC" w:rsidRPr="00B40A8F">
        <w:rPr>
          <w:rFonts w:ascii="宋体" w:eastAsia="宋体" w:hAnsi="宋体" w:hint="eastAsia"/>
          <w:sz w:val="30"/>
          <w:szCs w:val="30"/>
        </w:rPr>
        <w:t>《</w:t>
      </w:r>
      <w:r w:rsidR="000D6C14" w:rsidRPr="00B40A8F">
        <w:rPr>
          <w:rFonts w:ascii="宋体" w:eastAsia="宋体" w:hAnsi="宋体" w:hint="eastAsia"/>
          <w:sz w:val="30"/>
          <w:szCs w:val="30"/>
        </w:rPr>
        <w:t>资产评估机构审批和监督管理办法</w:t>
      </w:r>
      <w:r w:rsidR="004E5CEC" w:rsidRPr="00B40A8F">
        <w:rPr>
          <w:rFonts w:ascii="宋体" w:eastAsia="宋体" w:hAnsi="宋体" w:hint="eastAsia"/>
          <w:sz w:val="30"/>
          <w:szCs w:val="30"/>
        </w:rPr>
        <w:t>》（</w:t>
      </w:r>
      <w:r w:rsidR="000D6C14" w:rsidRPr="00B40A8F">
        <w:rPr>
          <w:rFonts w:ascii="宋体" w:eastAsia="宋体" w:hAnsi="宋体" w:hint="eastAsia"/>
          <w:sz w:val="30"/>
          <w:szCs w:val="30"/>
        </w:rPr>
        <w:t>财政部令第64号</w:t>
      </w:r>
      <w:r w:rsidR="004E5CEC" w:rsidRPr="00B40A8F">
        <w:rPr>
          <w:rFonts w:ascii="宋体" w:eastAsia="宋体" w:hAnsi="宋体" w:hint="eastAsia"/>
          <w:sz w:val="30"/>
          <w:szCs w:val="30"/>
        </w:rPr>
        <w:t>）的有关规定，对评估报告等准则中涉及签字制度条款提出如下修改建议：</w:t>
      </w:r>
    </w:p>
    <w:p w:rsidR="00B24E3B" w:rsidRPr="00B40A8F" w:rsidRDefault="00B60A0F" w:rsidP="00754FC2">
      <w:pPr>
        <w:spacing w:line="480" w:lineRule="auto"/>
        <w:ind w:firstLineChars="200" w:firstLine="600"/>
        <w:rPr>
          <w:rFonts w:ascii="宋体" w:eastAsia="宋体" w:hAnsi="宋体"/>
          <w:sz w:val="30"/>
          <w:szCs w:val="30"/>
        </w:rPr>
      </w:pPr>
      <w:r w:rsidRPr="00B40A8F">
        <w:rPr>
          <w:rFonts w:ascii="宋体" w:eastAsia="宋体" w:hAnsi="宋体" w:hint="eastAsia"/>
          <w:sz w:val="30"/>
          <w:szCs w:val="30"/>
        </w:rPr>
        <w:t>1.</w:t>
      </w:r>
      <w:r w:rsidR="00B02B55" w:rsidRPr="00B40A8F">
        <w:rPr>
          <w:rFonts w:ascii="宋体" w:eastAsia="宋体" w:hAnsi="宋体" w:hint="eastAsia"/>
          <w:sz w:val="30"/>
          <w:szCs w:val="30"/>
        </w:rPr>
        <w:t>将</w:t>
      </w:r>
      <w:r w:rsidR="00BD27E0" w:rsidRPr="00B40A8F">
        <w:rPr>
          <w:rFonts w:ascii="宋体" w:eastAsia="宋体" w:hAnsi="宋体" w:hint="eastAsia"/>
          <w:sz w:val="30"/>
          <w:szCs w:val="30"/>
        </w:rPr>
        <w:t>现行</w:t>
      </w:r>
      <w:r w:rsidR="00B82794" w:rsidRPr="00B40A8F">
        <w:rPr>
          <w:rFonts w:ascii="宋体" w:eastAsia="宋体" w:hAnsi="宋体" w:hint="eastAsia"/>
          <w:sz w:val="30"/>
          <w:szCs w:val="30"/>
        </w:rPr>
        <w:t>《资产评估——报告准则》</w:t>
      </w:r>
      <w:r w:rsidR="002A7F96" w:rsidRPr="00B40A8F">
        <w:rPr>
          <w:rFonts w:ascii="宋体" w:eastAsia="宋体" w:hAnsi="宋体" w:hint="eastAsia"/>
          <w:sz w:val="30"/>
          <w:szCs w:val="30"/>
        </w:rPr>
        <w:t>第九条</w:t>
      </w:r>
      <w:r w:rsidR="00B82794" w:rsidRPr="00B40A8F">
        <w:rPr>
          <w:rFonts w:ascii="宋体" w:eastAsia="宋体" w:hAnsi="宋体" w:hint="eastAsia"/>
          <w:sz w:val="30"/>
          <w:szCs w:val="30"/>
        </w:rPr>
        <w:t>、《企业国有资产评估报告指南》</w:t>
      </w:r>
      <w:r w:rsidR="002A7F96" w:rsidRPr="00B40A8F">
        <w:rPr>
          <w:rFonts w:ascii="宋体" w:eastAsia="宋体" w:hAnsi="宋体" w:hint="eastAsia"/>
          <w:sz w:val="30"/>
          <w:szCs w:val="30"/>
        </w:rPr>
        <w:t>第二十五条第一款</w:t>
      </w:r>
      <w:r w:rsidR="00B82794" w:rsidRPr="00B40A8F">
        <w:rPr>
          <w:rFonts w:ascii="宋体" w:eastAsia="宋体" w:hAnsi="宋体" w:hint="eastAsia"/>
          <w:sz w:val="30"/>
          <w:szCs w:val="30"/>
        </w:rPr>
        <w:t>、《金融企业国有资产评估报告指南》</w:t>
      </w:r>
      <w:r w:rsidR="002A7F96" w:rsidRPr="00B40A8F">
        <w:rPr>
          <w:rFonts w:ascii="宋体" w:eastAsia="宋体" w:hAnsi="宋体" w:hint="eastAsia"/>
          <w:sz w:val="30"/>
          <w:szCs w:val="30"/>
        </w:rPr>
        <w:t>第二十五条第一款</w:t>
      </w:r>
      <w:r w:rsidR="00B950FE" w:rsidRPr="00B40A8F">
        <w:rPr>
          <w:rFonts w:ascii="宋体" w:eastAsia="宋体" w:hAnsi="宋体" w:hint="eastAsia"/>
          <w:sz w:val="30"/>
          <w:szCs w:val="30"/>
        </w:rPr>
        <w:t>中</w:t>
      </w:r>
      <w:r w:rsidR="007D1D93" w:rsidRPr="00B40A8F">
        <w:rPr>
          <w:rFonts w:ascii="宋体" w:eastAsia="宋体" w:hAnsi="宋体" w:hint="eastAsia"/>
          <w:sz w:val="30"/>
          <w:szCs w:val="30"/>
        </w:rPr>
        <w:t>“有限责任公司制评估机构法定代表人或者合伙制评估机构负责该评估业务的合伙人应当在评估报告上签字”</w:t>
      </w:r>
      <w:r w:rsidR="00775A7C" w:rsidRPr="00B40A8F">
        <w:rPr>
          <w:rFonts w:ascii="宋体" w:eastAsia="宋体" w:hAnsi="宋体" w:hint="eastAsia"/>
          <w:sz w:val="30"/>
          <w:szCs w:val="30"/>
        </w:rPr>
        <w:t>的内容</w:t>
      </w:r>
      <w:r w:rsidR="00B02B55" w:rsidRPr="00B40A8F">
        <w:rPr>
          <w:rFonts w:ascii="宋体" w:eastAsia="宋体" w:hAnsi="宋体" w:hint="eastAsia"/>
          <w:sz w:val="30"/>
          <w:szCs w:val="30"/>
        </w:rPr>
        <w:t>删除</w:t>
      </w:r>
      <w:r w:rsidR="00CF6781" w:rsidRPr="00B40A8F">
        <w:rPr>
          <w:rFonts w:ascii="宋体" w:eastAsia="宋体" w:hAnsi="宋体" w:hint="eastAsia"/>
          <w:sz w:val="30"/>
          <w:szCs w:val="30"/>
        </w:rPr>
        <w:t>，修改为</w:t>
      </w:r>
      <w:r w:rsidR="00775A7C" w:rsidRPr="00B40A8F">
        <w:rPr>
          <w:rFonts w:ascii="宋体" w:eastAsia="宋体" w:hAnsi="宋体" w:hint="eastAsia"/>
          <w:sz w:val="30"/>
          <w:szCs w:val="30"/>
        </w:rPr>
        <w:t>“</w:t>
      </w:r>
      <w:r w:rsidR="00E0080B" w:rsidRPr="00B40A8F">
        <w:rPr>
          <w:rFonts w:ascii="宋体" w:eastAsia="宋体" w:hAnsi="宋体" w:hint="eastAsia"/>
          <w:sz w:val="30"/>
          <w:szCs w:val="30"/>
        </w:rPr>
        <w:t>评</w:t>
      </w:r>
      <w:r w:rsidR="00775A7C" w:rsidRPr="00B40A8F">
        <w:rPr>
          <w:rFonts w:ascii="宋体" w:eastAsia="宋体" w:hAnsi="宋体" w:hint="eastAsia"/>
          <w:sz w:val="30"/>
          <w:szCs w:val="30"/>
        </w:rPr>
        <w:t>估报告应当由两名以上注册资产评估师签字盖章，并由评估机构</w:t>
      </w:r>
      <w:r w:rsidR="00ED3059" w:rsidRPr="00B40A8F">
        <w:rPr>
          <w:rFonts w:ascii="宋体" w:eastAsia="宋体" w:hAnsi="宋体" w:hint="eastAsia"/>
          <w:sz w:val="30"/>
          <w:szCs w:val="30"/>
        </w:rPr>
        <w:t>或依法授权的分支机构加盖公章</w:t>
      </w:r>
      <w:r w:rsidR="00CE0E21" w:rsidRPr="00B40A8F">
        <w:rPr>
          <w:rFonts w:ascii="宋体" w:eastAsia="宋体" w:hAnsi="宋体" w:hint="eastAsia"/>
          <w:sz w:val="30"/>
          <w:szCs w:val="30"/>
        </w:rPr>
        <w:t>”。</w:t>
      </w:r>
    </w:p>
    <w:p w:rsidR="00B60A0F" w:rsidRPr="00B40A8F" w:rsidRDefault="00B60A0F" w:rsidP="00754FC2">
      <w:pPr>
        <w:spacing w:line="480" w:lineRule="auto"/>
        <w:rPr>
          <w:rFonts w:ascii="宋体" w:eastAsia="宋体" w:hAnsi="宋体"/>
          <w:sz w:val="30"/>
          <w:szCs w:val="30"/>
        </w:rPr>
      </w:pPr>
      <w:r w:rsidRPr="00B40A8F">
        <w:rPr>
          <w:rFonts w:ascii="宋体" w:eastAsia="宋体" w:hAnsi="宋体" w:hint="eastAsia"/>
          <w:sz w:val="30"/>
          <w:szCs w:val="30"/>
        </w:rPr>
        <w:t xml:space="preserve">    修改理由：</w:t>
      </w:r>
      <w:r w:rsidR="0004667C" w:rsidRPr="00B40A8F">
        <w:rPr>
          <w:rFonts w:ascii="宋体" w:eastAsia="宋体" w:hAnsi="宋体" w:hint="eastAsia"/>
          <w:sz w:val="30"/>
          <w:szCs w:val="30"/>
        </w:rPr>
        <w:t>为了适应财政部64号令的有关规定，兼顾评估机构</w:t>
      </w:r>
      <w:r w:rsidR="00361382" w:rsidRPr="00B40A8F">
        <w:rPr>
          <w:rFonts w:ascii="宋体" w:eastAsia="宋体" w:hAnsi="宋体" w:hint="eastAsia"/>
          <w:sz w:val="30"/>
          <w:szCs w:val="30"/>
        </w:rPr>
        <w:t>出具评估报告的便利性，特</w:t>
      </w:r>
      <w:r w:rsidR="007547BC" w:rsidRPr="00B40A8F">
        <w:rPr>
          <w:rFonts w:ascii="宋体" w:eastAsia="宋体" w:hAnsi="宋体" w:hint="eastAsia"/>
          <w:sz w:val="30"/>
          <w:szCs w:val="30"/>
        </w:rPr>
        <w:t>提出上述修改建议。</w:t>
      </w:r>
    </w:p>
    <w:p w:rsidR="0095757D" w:rsidRPr="00B40A8F" w:rsidRDefault="00B2622B" w:rsidP="00754FC2">
      <w:pPr>
        <w:spacing w:line="480" w:lineRule="auto"/>
        <w:ind w:firstLine="600"/>
        <w:rPr>
          <w:rFonts w:ascii="宋体" w:eastAsia="宋体" w:hAnsi="宋体"/>
          <w:sz w:val="30"/>
          <w:szCs w:val="30"/>
        </w:rPr>
      </w:pPr>
      <w:r w:rsidRPr="00B40A8F">
        <w:rPr>
          <w:rFonts w:ascii="宋体" w:eastAsia="宋体" w:hAnsi="宋体" w:hint="eastAsia"/>
          <w:sz w:val="30"/>
          <w:szCs w:val="30"/>
        </w:rPr>
        <w:t>2.</w:t>
      </w:r>
      <w:r w:rsidR="00B02B55" w:rsidRPr="00B40A8F">
        <w:rPr>
          <w:rFonts w:ascii="宋体" w:eastAsia="宋体" w:hAnsi="宋体" w:hint="eastAsia"/>
          <w:sz w:val="30"/>
          <w:szCs w:val="30"/>
        </w:rPr>
        <w:t>将</w:t>
      </w:r>
      <w:r w:rsidRPr="00B40A8F">
        <w:rPr>
          <w:rFonts w:ascii="宋体" w:eastAsia="宋体" w:hAnsi="宋体" w:hint="eastAsia"/>
          <w:sz w:val="30"/>
          <w:szCs w:val="30"/>
        </w:rPr>
        <w:t>现行《资产评估——报告准则》第十五条第（十四）项中“法定代表人或者合伙人签字”的内容</w:t>
      </w:r>
      <w:r w:rsidR="00B02B55" w:rsidRPr="00B40A8F">
        <w:rPr>
          <w:rFonts w:ascii="宋体" w:eastAsia="宋体" w:hAnsi="宋体" w:hint="eastAsia"/>
          <w:sz w:val="30"/>
          <w:szCs w:val="30"/>
        </w:rPr>
        <w:t>删除</w:t>
      </w:r>
      <w:r w:rsidR="00CF6781" w:rsidRPr="00B40A8F">
        <w:rPr>
          <w:rFonts w:ascii="宋体" w:eastAsia="宋体" w:hAnsi="宋体" w:hint="eastAsia"/>
          <w:sz w:val="30"/>
          <w:szCs w:val="30"/>
        </w:rPr>
        <w:t>，修改为“注册资产评估师签字盖章、评估机构</w:t>
      </w:r>
      <w:r w:rsidR="00053BC8" w:rsidRPr="00B40A8F">
        <w:rPr>
          <w:rFonts w:ascii="宋体" w:eastAsia="宋体" w:hAnsi="宋体" w:hint="eastAsia"/>
          <w:sz w:val="30"/>
          <w:szCs w:val="30"/>
        </w:rPr>
        <w:t>或依法授权的分支机构</w:t>
      </w:r>
      <w:r w:rsidR="00CF6781" w:rsidRPr="00B40A8F">
        <w:rPr>
          <w:rFonts w:ascii="宋体" w:eastAsia="宋体" w:hAnsi="宋体" w:hint="eastAsia"/>
          <w:sz w:val="30"/>
          <w:szCs w:val="30"/>
        </w:rPr>
        <w:t>盖章”</w:t>
      </w:r>
      <w:r w:rsidRPr="00B40A8F">
        <w:rPr>
          <w:rFonts w:ascii="宋体" w:eastAsia="宋体" w:hAnsi="宋体" w:hint="eastAsia"/>
          <w:sz w:val="30"/>
          <w:szCs w:val="30"/>
        </w:rPr>
        <w:t>。</w:t>
      </w:r>
    </w:p>
    <w:p w:rsidR="004E5CEC" w:rsidRPr="00B40A8F" w:rsidRDefault="00B2622B" w:rsidP="00754FC2">
      <w:pPr>
        <w:spacing w:line="480" w:lineRule="auto"/>
        <w:ind w:firstLineChars="200" w:firstLine="600"/>
        <w:rPr>
          <w:rFonts w:ascii="宋体" w:eastAsia="宋体" w:hAnsi="宋体"/>
          <w:sz w:val="30"/>
          <w:szCs w:val="30"/>
        </w:rPr>
      </w:pPr>
      <w:r w:rsidRPr="00B40A8F">
        <w:rPr>
          <w:rFonts w:ascii="宋体" w:eastAsia="宋体" w:hAnsi="宋体" w:hint="eastAsia"/>
          <w:sz w:val="30"/>
          <w:szCs w:val="30"/>
        </w:rPr>
        <w:t>3</w:t>
      </w:r>
      <w:r w:rsidR="00F102B6" w:rsidRPr="00B40A8F">
        <w:rPr>
          <w:rFonts w:ascii="宋体" w:eastAsia="宋体" w:hAnsi="宋体" w:hint="eastAsia"/>
          <w:sz w:val="30"/>
          <w:szCs w:val="30"/>
        </w:rPr>
        <w:t>.</w:t>
      </w:r>
      <w:r w:rsidRPr="00B40A8F">
        <w:rPr>
          <w:rFonts w:ascii="宋体" w:eastAsia="宋体" w:hAnsi="宋体" w:hint="eastAsia"/>
          <w:sz w:val="30"/>
          <w:szCs w:val="30"/>
        </w:rPr>
        <w:t>将现行</w:t>
      </w:r>
      <w:r w:rsidR="00B82794" w:rsidRPr="00B40A8F">
        <w:rPr>
          <w:rFonts w:ascii="宋体" w:eastAsia="宋体" w:hAnsi="宋体" w:hint="eastAsia"/>
          <w:sz w:val="30"/>
          <w:szCs w:val="30"/>
        </w:rPr>
        <w:t>《资产评估准则——业务约定书》</w:t>
      </w:r>
      <w:r w:rsidRPr="00B40A8F">
        <w:rPr>
          <w:rFonts w:ascii="宋体" w:eastAsia="宋体" w:hAnsi="宋体" w:hint="eastAsia"/>
          <w:sz w:val="30"/>
          <w:szCs w:val="30"/>
        </w:rPr>
        <w:t>第六条</w:t>
      </w:r>
      <w:r w:rsidR="002A5439" w:rsidRPr="00B40A8F">
        <w:rPr>
          <w:rFonts w:ascii="宋体" w:eastAsia="宋体" w:hAnsi="宋体" w:hint="eastAsia"/>
          <w:sz w:val="30"/>
          <w:szCs w:val="30"/>
        </w:rPr>
        <w:t>中</w:t>
      </w:r>
      <w:r w:rsidR="002A7F96" w:rsidRPr="00B40A8F">
        <w:rPr>
          <w:rFonts w:ascii="宋体" w:eastAsia="宋体" w:hAnsi="宋体" w:hint="eastAsia"/>
          <w:sz w:val="30"/>
          <w:szCs w:val="30"/>
        </w:rPr>
        <w:t>“</w:t>
      </w:r>
      <w:r w:rsidRPr="00B40A8F">
        <w:rPr>
          <w:rFonts w:ascii="宋体" w:eastAsia="宋体" w:hAnsi="宋体" w:hint="eastAsia"/>
          <w:sz w:val="30"/>
          <w:szCs w:val="30"/>
        </w:rPr>
        <w:t>业务约定书应当由评估机构的法定代表人或合伙人签字并加盖评估</w:t>
      </w:r>
      <w:r w:rsidRPr="00B40A8F">
        <w:rPr>
          <w:rFonts w:ascii="宋体" w:eastAsia="宋体" w:hAnsi="宋体" w:hint="eastAsia"/>
          <w:sz w:val="30"/>
          <w:szCs w:val="30"/>
        </w:rPr>
        <w:lastRenderedPageBreak/>
        <w:t>机构公章”，</w:t>
      </w:r>
      <w:r w:rsidR="002A7F96" w:rsidRPr="00B40A8F">
        <w:rPr>
          <w:rFonts w:ascii="宋体" w:eastAsia="宋体" w:hAnsi="宋体" w:hint="eastAsia"/>
          <w:sz w:val="30"/>
          <w:szCs w:val="30"/>
        </w:rPr>
        <w:t>修改为“</w:t>
      </w:r>
      <w:r w:rsidR="00B02B55" w:rsidRPr="00B40A8F">
        <w:rPr>
          <w:rFonts w:ascii="宋体" w:eastAsia="宋体" w:hAnsi="宋体" w:hint="eastAsia"/>
          <w:sz w:val="30"/>
          <w:szCs w:val="30"/>
        </w:rPr>
        <w:t>评估机构应当在决定承接评估业务后与委托方签订业务约定书。业务约定书应当由评估机构法定代表人、合伙人或其授权代表签字并加盖评估机构公章。评估机构可以</w:t>
      </w:r>
      <w:r w:rsidR="00285890" w:rsidRPr="00B40A8F">
        <w:rPr>
          <w:rFonts w:ascii="宋体" w:eastAsia="宋体" w:hAnsi="宋体" w:hint="eastAsia"/>
          <w:sz w:val="30"/>
          <w:szCs w:val="30"/>
        </w:rPr>
        <w:t>依法</w:t>
      </w:r>
      <w:r w:rsidR="00B02B55" w:rsidRPr="00B40A8F">
        <w:rPr>
          <w:rFonts w:ascii="宋体" w:eastAsia="宋体" w:hAnsi="宋体" w:hint="eastAsia"/>
          <w:sz w:val="30"/>
          <w:szCs w:val="30"/>
        </w:rPr>
        <w:t>授权其分支机构与委托方签订业务约定书，</w:t>
      </w:r>
      <w:r w:rsidR="0095757D" w:rsidRPr="00B40A8F">
        <w:rPr>
          <w:rFonts w:ascii="宋体" w:eastAsia="宋体" w:hAnsi="宋体" w:hint="eastAsia"/>
          <w:sz w:val="30"/>
          <w:szCs w:val="30"/>
        </w:rPr>
        <w:t>该</w:t>
      </w:r>
      <w:r w:rsidR="00B02B55" w:rsidRPr="00B40A8F">
        <w:rPr>
          <w:rFonts w:ascii="宋体" w:eastAsia="宋体" w:hAnsi="宋体" w:hint="eastAsia"/>
          <w:sz w:val="30"/>
          <w:szCs w:val="30"/>
        </w:rPr>
        <w:t>业务约定书应当由分支机构负责人或其授权代表签字并加盖分支机构公章。</w:t>
      </w:r>
      <w:r w:rsidR="007D6206" w:rsidRPr="00B40A8F">
        <w:rPr>
          <w:rFonts w:ascii="宋体" w:eastAsia="宋体" w:hAnsi="宋体" w:hint="eastAsia"/>
          <w:sz w:val="30"/>
          <w:szCs w:val="30"/>
        </w:rPr>
        <w:t>”</w:t>
      </w:r>
    </w:p>
    <w:p w:rsidR="0095757D" w:rsidRPr="00B40A8F" w:rsidRDefault="0095757D" w:rsidP="00754FC2">
      <w:pPr>
        <w:spacing w:line="480" w:lineRule="auto"/>
        <w:ind w:firstLineChars="200" w:firstLine="600"/>
        <w:rPr>
          <w:rFonts w:ascii="宋体" w:eastAsia="宋体" w:hAnsi="宋体"/>
          <w:sz w:val="30"/>
          <w:szCs w:val="30"/>
        </w:rPr>
      </w:pPr>
      <w:r w:rsidRPr="00B40A8F">
        <w:rPr>
          <w:rFonts w:ascii="宋体" w:eastAsia="宋体" w:hAnsi="宋体" w:hint="eastAsia"/>
          <w:sz w:val="30"/>
          <w:szCs w:val="30"/>
        </w:rPr>
        <w:t>修改理由：为了适应财政部64号令的有关规定，从有利于评估机构业务质量控制和风险防范的角度，规定在</w:t>
      </w:r>
      <w:r w:rsidR="00285890" w:rsidRPr="00B40A8F">
        <w:rPr>
          <w:rFonts w:ascii="宋体" w:eastAsia="宋体" w:hAnsi="宋体" w:hint="eastAsia"/>
          <w:sz w:val="30"/>
          <w:szCs w:val="30"/>
        </w:rPr>
        <w:t>依法</w:t>
      </w:r>
      <w:r w:rsidRPr="00B40A8F">
        <w:rPr>
          <w:rFonts w:ascii="宋体" w:eastAsia="宋体" w:hAnsi="宋体" w:hint="eastAsia"/>
          <w:sz w:val="30"/>
          <w:szCs w:val="30"/>
        </w:rPr>
        <w:t>取得授权后，分支机构方可与委托人签订业务约定书。</w:t>
      </w:r>
      <w:bookmarkStart w:id="0" w:name="_GoBack"/>
      <w:bookmarkEnd w:id="0"/>
    </w:p>
    <w:sectPr w:rsidR="0095757D" w:rsidRPr="00B40A8F" w:rsidSect="00DC391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1F1C" w:rsidRDefault="00451F1C" w:rsidP="004D42DA">
      <w:r>
        <w:separator/>
      </w:r>
    </w:p>
  </w:endnote>
  <w:endnote w:type="continuationSeparator" w:id="0">
    <w:p w:rsidR="00451F1C" w:rsidRDefault="00451F1C" w:rsidP="004D42D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6148116"/>
      <w:docPartObj>
        <w:docPartGallery w:val="Page Numbers (Bottom of Page)"/>
        <w:docPartUnique/>
      </w:docPartObj>
    </w:sdtPr>
    <w:sdtContent>
      <w:p w:rsidR="001E0091" w:rsidRDefault="00E71B13">
        <w:pPr>
          <w:pStyle w:val="a4"/>
          <w:jc w:val="center"/>
        </w:pPr>
        <w:r>
          <w:fldChar w:fldCharType="begin"/>
        </w:r>
        <w:r w:rsidR="001E0091">
          <w:instrText>PAGE   \* MERGEFORMAT</w:instrText>
        </w:r>
        <w:r>
          <w:fldChar w:fldCharType="separate"/>
        </w:r>
        <w:r w:rsidR="0025066B" w:rsidRPr="0025066B">
          <w:rPr>
            <w:noProof/>
            <w:lang w:val="zh-CN"/>
          </w:rPr>
          <w:t>2</w:t>
        </w:r>
        <w:r>
          <w:fldChar w:fldCharType="end"/>
        </w:r>
      </w:p>
    </w:sdtContent>
  </w:sdt>
  <w:p w:rsidR="001E0091" w:rsidRDefault="001E009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1F1C" w:rsidRDefault="00451F1C" w:rsidP="004D42DA">
      <w:r>
        <w:separator/>
      </w:r>
    </w:p>
  </w:footnote>
  <w:footnote w:type="continuationSeparator" w:id="0">
    <w:p w:rsidR="00451F1C" w:rsidRDefault="00451F1C" w:rsidP="004D42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22DBC"/>
    <w:multiLevelType w:val="hybridMultilevel"/>
    <w:tmpl w:val="636233CC"/>
    <w:lvl w:ilvl="0" w:tplc="04090001">
      <w:start w:val="1"/>
      <w:numFmt w:val="bullet"/>
      <w:lvlText w:val=""/>
      <w:lvlJc w:val="left"/>
      <w:pPr>
        <w:ind w:left="1500" w:hanging="900"/>
      </w:pPr>
      <w:rPr>
        <w:rFonts w:ascii="Wingdings" w:hAnsi="Wingding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
    <w:nsid w:val="0FF96779"/>
    <w:multiLevelType w:val="hybridMultilevel"/>
    <w:tmpl w:val="BB5E7B1C"/>
    <w:lvl w:ilvl="0" w:tplc="04090001">
      <w:start w:val="1"/>
      <w:numFmt w:val="bullet"/>
      <w:lvlText w:val=""/>
      <w:lvlJc w:val="left"/>
      <w:pPr>
        <w:ind w:left="1500" w:hanging="900"/>
      </w:pPr>
      <w:rPr>
        <w:rFonts w:ascii="Wingdings" w:hAnsi="Wingding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
    <w:nsid w:val="4E6369BE"/>
    <w:multiLevelType w:val="hybridMultilevel"/>
    <w:tmpl w:val="0644BE0E"/>
    <w:lvl w:ilvl="0" w:tplc="04090001">
      <w:start w:val="1"/>
      <w:numFmt w:val="bullet"/>
      <w:lvlText w:val=""/>
      <w:lvlJc w:val="left"/>
      <w:pPr>
        <w:ind w:left="1500" w:hanging="900"/>
      </w:pPr>
      <w:rPr>
        <w:rFonts w:ascii="Wingdings" w:hAnsi="Wingding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3">
    <w:nsid w:val="6011351A"/>
    <w:multiLevelType w:val="hybridMultilevel"/>
    <w:tmpl w:val="1C485F16"/>
    <w:lvl w:ilvl="0" w:tplc="04090001">
      <w:start w:val="1"/>
      <w:numFmt w:val="bullet"/>
      <w:lvlText w:val=""/>
      <w:lvlJc w:val="left"/>
      <w:pPr>
        <w:ind w:left="1800" w:hanging="1050"/>
      </w:pPr>
      <w:rPr>
        <w:rFonts w:ascii="Wingdings" w:hAnsi="Wingdings" w:hint="default"/>
      </w:rPr>
    </w:lvl>
    <w:lvl w:ilvl="1" w:tplc="04090019" w:tentative="1">
      <w:start w:val="1"/>
      <w:numFmt w:val="lowerLetter"/>
      <w:lvlText w:val="%2)"/>
      <w:lvlJc w:val="left"/>
      <w:pPr>
        <w:ind w:left="1590" w:hanging="420"/>
      </w:pPr>
    </w:lvl>
    <w:lvl w:ilvl="2" w:tplc="0409001B" w:tentative="1">
      <w:start w:val="1"/>
      <w:numFmt w:val="lowerRoman"/>
      <w:lvlText w:val="%3."/>
      <w:lvlJc w:val="right"/>
      <w:pPr>
        <w:ind w:left="2010" w:hanging="420"/>
      </w:pPr>
    </w:lvl>
    <w:lvl w:ilvl="3" w:tplc="0409000F" w:tentative="1">
      <w:start w:val="1"/>
      <w:numFmt w:val="decimal"/>
      <w:lvlText w:val="%4."/>
      <w:lvlJc w:val="left"/>
      <w:pPr>
        <w:ind w:left="2430" w:hanging="420"/>
      </w:pPr>
    </w:lvl>
    <w:lvl w:ilvl="4" w:tplc="04090019" w:tentative="1">
      <w:start w:val="1"/>
      <w:numFmt w:val="lowerLetter"/>
      <w:lvlText w:val="%5)"/>
      <w:lvlJc w:val="left"/>
      <w:pPr>
        <w:ind w:left="2850" w:hanging="420"/>
      </w:pPr>
    </w:lvl>
    <w:lvl w:ilvl="5" w:tplc="0409001B" w:tentative="1">
      <w:start w:val="1"/>
      <w:numFmt w:val="lowerRoman"/>
      <w:lvlText w:val="%6."/>
      <w:lvlJc w:val="right"/>
      <w:pPr>
        <w:ind w:left="3270" w:hanging="420"/>
      </w:pPr>
    </w:lvl>
    <w:lvl w:ilvl="6" w:tplc="0409000F" w:tentative="1">
      <w:start w:val="1"/>
      <w:numFmt w:val="decimal"/>
      <w:lvlText w:val="%7."/>
      <w:lvlJc w:val="left"/>
      <w:pPr>
        <w:ind w:left="3690" w:hanging="420"/>
      </w:pPr>
    </w:lvl>
    <w:lvl w:ilvl="7" w:tplc="04090019" w:tentative="1">
      <w:start w:val="1"/>
      <w:numFmt w:val="lowerLetter"/>
      <w:lvlText w:val="%8)"/>
      <w:lvlJc w:val="left"/>
      <w:pPr>
        <w:ind w:left="4110" w:hanging="420"/>
      </w:pPr>
    </w:lvl>
    <w:lvl w:ilvl="8" w:tplc="0409001B" w:tentative="1">
      <w:start w:val="1"/>
      <w:numFmt w:val="lowerRoman"/>
      <w:lvlText w:val="%9."/>
      <w:lvlJc w:val="right"/>
      <w:pPr>
        <w:ind w:left="4530" w:hanging="42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7685E"/>
    <w:rsid w:val="00010AFA"/>
    <w:rsid w:val="0004667C"/>
    <w:rsid w:val="00053BC8"/>
    <w:rsid w:val="00086638"/>
    <w:rsid w:val="000B50B8"/>
    <w:rsid w:val="000C3842"/>
    <w:rsid w:val="000D6C14"/>
    <w:rsid w:val="001E0091"/>
    <w:rsid w:val="001E424B"/>
    <w:rsid w:val="001E475A"/>
    <w:rsid w:val="0022303D"/>
    <w:rsid w:val="0025066B"/>
    <w:rsid w:val="002801AA"/>
    <w:rsid w:val="00285890"/>
    <w:rsid w:val="002A043A"/>
    <w:rsid w:val="002A5439"/>
    <w:rsid w:val="002A7F96"/>
    <w:rsid w:val="002B1D60"/>
    <w:rsid w:val="002B466E"/>
    <w:rsid w:val="002D11A0"/>
    <w:rsid w:val="002E33EF"/>
    <w:rsid w:val="002E63BD"/>
    <w:rsid w:val="00361382"/>
    <w:rsid w:val="00383ECA"/>
    <w:rsid w:val="003A04A0"/>
    <w:rsid w:val="003B504D"/>
    <w:rsid w:val="003D4FC3"/>
    <w:rsid w:val="00421EEC"/>
    <w:rsid w:val="004470B2"/>
    <w:rsid w:val="00451F1C"/>
    <w:rsid w:val="00475833"/>
    <w:rsid w:val="004D42DA"/>
    <w:rsid w:val="004E5CEC"/>
    <w:rsid w:val="0054077B"/>
    <w:rsid w:val="00546E9A"/>
    <w:rsid w:val="005E2E7C"/>
    <w:rsid w:val="0064149F"/>
    <w:rsid w:val="0067685E"/>
    <w:rsid w:val="00702521"/>
    <w:rsid w:val="00706F55"/>
    <w:rsid w:val="00714678"/>
    <w:rsid w:val="007342DD"/>
    <w:rsid w:val="007547BC"/>
    <w:rsid w:val="00754FC2"/>
    <w:rsid w:val="007631B4"/>
    <w:rsid w:val="00775A7C"/>
    <w:rsid w:val="007A6EA9"/>
    <w:rsid w:val="007D1D93"/>
    <w:rsid w:val="007D3500"/>
    <w:rsid w:val="007D6206"/>
    <w:rsid w:val="007E5945"/>
    <w:rsid w:val="00826BC1"/>
    <w:rsid w:val="008362A3"/>
    <w:rsid w:val="00856469"/>
    <w:rsid w:val="00860999"/>
    <w:rsid w:val="00870CE0"/>
    <w:rsid w:val="008C0212"/>
    <w:rsid w:val="008F1CA8"/>
    <w:rsid w:val="00902260"/>
    <w:rsid w:val="009027B1"/>
    <w:rsid w:val="009201B2"/>
    <w:rsid w:val="00933D98"/>
    <w:rsid w:val="0093738B"/>
    <w:rsid w:val="0095757D"/>
    <w:rsid w:val="00962586"/>
    <w:rsid w:val="009647B9"/>
    <w:rsid w:val="00984061"/>
    <w:rsid w:val="009F1C4F"/>
    <w:rsid w:val="00B02B55"/>
    <w:rsid w:val="00B24E3B"/>
    <w:rsid w:val="00B25E57"/>
    <w:rsid w:val="00B2622B"/>
    <w:rsid w:val="00B40A8F"/>
    <w:rsid w:val="00B60A0F"/>
    <w:rsid w:val="00B82794"/>
    <w:rsid w:val="00B879FB"/>
    <w:rsid w:val="00B950FE"/>
    <w:rsid w:val="00BD05C7"/>
    <w:rsid w:val="00BD27E0"/>
    <w:rsid w:val="00C327F7"/>
    <w:rsid w:val="00C4602E"/>
    <w:rsid w:val="00C56AC1"/>
    <w:rsid w:val="00CB1547"/>
    <w:rsid w:val="00CB44E2"/>
    <w:rsid w:val="00CD7FEB"/>
    <w:rsid w:val="00CE0E21"/>
    <w:rsid w:val="00CF6781"/>
    <w:rsid w:val="00D4193F"/>
    <w:rsid w:val="00D50C94"/>
    <w:rsid w:val="00D51BAC"/>
    <w:rsid w:val="00DC3913"/>
    <w:rsid w:val="00DD4F1E"/>
    <w:rsid w:val="00DE205A"/>
    <w:rsid w:val="00E0080B"/>
    <w:rsid w:val="00E325AE"/>
    <w:rsid w:val="00E71B13"/>
    <w:rsid w:val="00E937B4"/>
    <w:rsid w:val="00EA57E6"/>
    <w:rsid w:val="00EC5E24"/>
    <w:rsid w:val="00ED10F1"/>
    <w:rsid w:val="00ED3059"/>
    <w:rsid w:val="00ED6C90"/>
    <w:rsid w:val="00EE2CF6"/>
    <w:rsid w:val="00F102B6"/>
    <w:rsid w:val="00F70139"/>
    <w:rsid w:val="00F72A3F"/>
    <w:rsid w:val="00FC4BB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1B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D42D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D42DA"/>
    <w:rPr>
      <w:sz w:val="18"/>
      <w:szCs w:val="18"/>
    </w:rPr>
  </w:style>
  <w:style w:type="paragraph" w:styleId="a4">
    <w:name w:val="footer"/>
    <w:basedOn w:val="a"/>
    <w:link w:val="Char0"/>
    <w:uiPriority w:val="99"/>
    <w:unhideWhenUsed/>
    <w:rsid w:val="004D42DA"/>
    <w:pPr>
      <w:tabs>
        <w:tab w:val="center" w:pos="4153"/>
        <w:tab w:val="right" w:pos="8306"/>
      </w:tabs>
      <w:snapToGrid w:val="0"/>
      <w:jc w:val="left"/>
    </w:pPr>
    <w:rPr>
      <w:sz w:val="18"/>
      <w:szCs w:val="18"/>
    </w:rPr>
  </w:style>
  <w:style w:type="character" w:customStyle="1" w:styleId="Char0">
    <w:name w:val="页脚 Char"/>
    <w:basedOn w:val="a0"/>
    <w:link w:val="a4"/>
    <w:uiPriority w:val="99"/>
    <w:rsid w:val="004D42DA"/>
    <w:rPr>
      <w:sz w:val="18"/>
      <w:szCs w:val="18"/>
    </w:rPr>
  </w:style>
  <w:style w:type="paragraph" w:styleId="a5">
    <w:name w:val="List Paragraph"/>
    <w:basedOn w:val="a"/>
    <w:uiPriority w:val="34"/>
    <w:qFormat/>
    <w:rsid w:val="00F102B6"/>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D42D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D42DA"/>
    <w:rPr>
      <w:sz w:val="18"/>
      <w:szCs w:val="18"/>
    </w:rPr>
  </w:style>
  <w:style w:type="paragraph" w:styleId="a4">
    <w:name w:val="footer"/>
    <w:basedOn w:val="a"/>
    <w:link w:val="Char0"/>
    <w:uiPriority w:val="99"/>
    <w:unhideWhenUsed/>
    <w:rsid w:val="004D42DA"/>
    <w:pPr>
      <w:tabs>
        <w:tab w:val="center" w:pos="4153"/>
        <w:tab w:val="right" w:pos="8306"/>
      </w:tabs>
      <w:snapToGrid w:val="0"/>
      <w:jc w:val="left"/>
    </w:pPr>
    <w:rPr>
      <w:sz w:val="18"/>
      <w:szCs w:val="18"/>
    </w:rPr>
  </w:style>
  <w:style w:type="character" w:customStyle="1" w:styleId="Char0">
    <w:name w:val="页脚 Char"/>
    <w:basedOn w:val="a0"/>
    <w:link w:val="a4"/>
    <w:uiPriority w:val="99"/>
    <w:rsid w:val="004D42DA"/>
    <w:rPr>
      <w:sz w:val="18"/>
      <w:szCs w:val="18"/>
    </w:rPr>
  </w:style>
  <w:style w:type="paragraph" w:styleId="a5">
    <w:name w:val="List Paragraph"/>
    <w:basedOn w:val="a"/>
    <w:uiPriority w:val="34"/>
    <w:qFormat/>
    <w:rsid w:val="00F102B6"/>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1CDFE-4FDB-4A1F-B297-1E1530A13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Pages>
  <Words>106</Words>
  <Characters>607</Characters>
  <Application>Microsoft Office Word</Application>
  <DocSecurity>0</DocSecurity>
  <Lines>5</Lines>
  <Paragraphs>1</Paragraphs>
  <ScaleCrop>false</ScaleCrop>
  <Company/>
  <LinksUpToDate>false</LinksUpToDate>
  <CharactersWithSpaces>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杨晓梅</dc:creator>
  <cp:keywords/>
  <dc:description/>
  <cp:lastModifiedBy>韩立英</cp:lastModifiedBy>
  <cp:revision>23</cp:revision>
  <dcterms:created xsi:type="dcterms:W3CDTF">2011-10-06T09:20:00Z</dcterms:created>
  <dcterms:modified xsi:type="dcterms:W3CDTF">2011-10-08T05:37:00Z</dcterms:modified>
</cp:coreProperties>
</file>